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6681" w14:textId="77777777" w:rsidR="00A96DF7" w:rsidRPr="00811D48" w:rsidRDefault="00A96DF7" w:rsidP="00A96DF7">
      <w:pPr>
        <w:pStyle w:val="Default"/>
      </w:pPr>
    </w:p>
    <w:p w14:paraId="5C81349C" w14:textId="2CE3EBEF" w:rsidR="00A96DF7" w:rsidRPr="008B2EF4" w:rsidRDefault="00A96DF7" w:rsidP="0322DDFF">
      <w:pPr>
        <w:pStyle w:val="Default"/>
        <w:rPr>
          <w:rFonts w:eastAsia="Times New Roman"/>
          <w:color w:val="auto"/>
          <w:sz w:val="28"/>
          <w:szCs w:val="28"/>
        </w:rPr>
      </w:pPr>
      <w:r w:rsidRPr="00811D48">
        <w:t xml:space="preserve"> </w:t>
      </w:r>
      <w:r w:rsidRPr="00811D48">
        <w:tab/>
      </w:r>
      <w:r w:rsidRPr="00811D48">
        <w:tab/>
      </w:r>
      <w:r w:rsidRPr="00811D48">
        <w:tab/>
      </w:r>
      <w:r w:rsidRPr="00811D48">
        <w:tab/>
      </w:r>
      <w:r w:rsidRPr="008B2EF4">
        <w:rPr>
          <w:rFonts w:eastAsia="Times New Roman"/>
          <w:b/>
          <w:bCs/>
          <w:color w:val="auto"/>
          <w:sz w:val="28"/>
          <w:szCs w:val="28"/>
        </w:rPr>
        <w:t xml:space="preserve">STATE OF CONNECTICUT </w:t>
      </w:r>
    </w:p>
    <w:p w14:paraId="38478220" w14:textId="4618EAFA" w:rsidR="00C172DF" w:rsidRPr="008B2EF4" w:rsidRDefault="00A96DF7" w:rsidP="00897C5E">
      <w:pPr>
        <w:ind w:left="720" w:firstLine="720"/>
        <w:rPr>
          <w:rFonts w:ascii="Times New Roman" w:eastAsia="Times New Roman" w:hAnsi="Times New Roman" w:cs="Times New Roman"/>
          <w:b/>
          <w:bCs/>
          <w:sz w:val="28"/>
          <w:szCs w:val="28"/>
        </w:rPr>
      </w:pPr>
      <w:r w:rsidRPr="008B2EF4">
        <w:rPr>
          <w:rFonts w:ascii="Times New Roman" w:eastAsia="Times New Roman" w:hAnsi="Times New Roman" w:cs="Times New Roman"/>
          <w:b/>
          <w:bCs/>
          <w:sz w:val="28"/>
          <w:szCs w:val="28"/>
        </w:rPr>
        <w:t>DEPARTMENT OF CONSUMER PROTECTION</w:t>
      </w:r>
    </w:p>
    <w:p w14:paraId="13994EB7" w14:textId="77777777" w:rsidR="00A96DF7" w:rsidRPr="00811D48" w:rsidRDefault="00A96DF7" w:rsidP="0322DDFF">
      <w:pPr>
        <w:pStyle w:val="Default"/>
        <w:rPr>
          <w:rFonts w:eastAsia="Times New Roman"/>
          <w:color w:val="auto"/>
        </w:rPr>
      </w:pPr>
    </w:p>
    <w:p w14:paraId="7B6D864A" w14:textId="7B4959D6" w:rsidR="00A96DF7" w:rsidRPr="00811D48" w:rsidRDefault="00A96DF7" w:rsidP="0322DDFF">
      <w:pPr>
        <w:pStyle w:val="Default"/>
        <w:rPr>
          <w:rFonts w:eastAsia="Times New Roman"/>
          <w:color w:val="auto"/>
        </w:rPr>
      </w:pPr>
      <w:r w:rsidRPr="00811D48">
        <w:rPr>
          <w:rFonts w:eastAsia="Times New Roman"/>
          <w:color w:val="auto"/>
        </w:rPr>
        <w:t xml:space="preserve"> </w:t>
      </w:r>
      <w:r w:rsidRPr="00811D48">
        <w:rPr>
          <w:rFonts w:eastAsia="Times New Roman"/>
          <w:i/>
          <w:iCs/>
          <w:color w:val="auto"/>
        </w:rPr>
        <w:t xml:space="preserve">In the matter of: </w:t>
      </w:r>
      <w:r w:rsidR="00AF13C6" w:rsidRPr="00811D48">
        <w:rPr>
          <w:rFonts w:eastAsia="Times New Roman"/>
          <w:i/>
          <w:iCs/>
          <w:color w:val="auto"/>
        </w:rPr>
        <w:t>-</w:t>
      </w:r>
    </w:p>
    <w:p w14:paraId="7C49E764" w14:textId="77777777" w:rsidR="00245DEE" w:rsidRPr="00811D48" w:rsidRDefault="00245DEE" w:rsidP="00245DEE">
      <w:pPr>
        <w:pStyle w:val="NoSpacing"/>
        <w:rPr>
          <w:rFonts w:ascii="Times New Roman" w:hAnsi="Times New Roman" w:cs="Times New Roman"/>
          <w:sz w:val="24"/>
          <w:szCs w:val="24"/>
        </w:rPr>
      </w:pPr>
    </w:p>
    <w:p w14:paraId="6B8398C6" w14:textId="77777777" w:rsidR="00712B06" w:rsidRPr="00811D48" w:rsidRDefault="00802181" w:rsidP="0322DDFF">
      <w:pPr>
        <w:ind w:firstLine="720"/>
        <w:rPr>
          <w:rFonts w:ascii="Times New Roman" w:eastAsia="Times New Roman" w:hAnsi="Times New Roman" w:cs="Times New Roman"/>
          <w:b/>
          <w:bCs/>
          <w:sz w:val="24"/>
          <w:szCs w:val="24"/>
        </w:rPr>
      </w:pPr>
      <w:r w:rsidRPr="00811D48">
        <w:rPr>
          <w:rFonts w:ascii="Times New Roman" w:eastAsia="Times New Roman" w:hAnsi="Times New Roman" w:cs="Times New Roman"/>
          <w:sz w:val="24"/>
          <w:szCs w:val="24"/>
        </w:rPr>
        <w:t xml:space="preserve"> </w:t>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00712B06" w:rsidRPr="00811D48">
        <w:rPr>
          <w:rFonts w:ascii="Times New Roman" w:eastAsia="Times New Roman" w:hAnsi="Times New Roman" w:cs="Times New Roman"/>
          <w:b/>
          <w:bCs/>
          <w:sz w:val="24"/>
          <w:szCs w:val="24"/>
        </w:rPr>
        <w:t>MEMORANDUM OF DECISION</w:t>
      </w:r>
    </w:p>
    <w:p w14:paraId="184A0461" w14:textId="5DC98751" w:rsidR="00806154" w:rsidRPr="00811D48" w:rsidRDefault="00806154" w:rsidP="00806154">
      <w:pPr>
        <w:pStyle w:val="NoSpacing"/>
        <w:rPr>
          <w:rFonts w:ascii="Times New Roman" w:hAnsi="Times New Roman" w:cs="Times New Roman"/>
          <w:sz w:val="24"/>
          <w:szCs w:val="24"/>
        </w:rPr>
      </w:pPr>
      <w:bookmarkStart w:id="0" w:name="_Hlk138173970"/>
      <w:r w:rsidRPr="00811D48">
        <w:rPr>
          <w:rFonts w:ascii="Times New Roman" w:hAnsi="Times New Roman" w:cs="Times New Roman"/>
          <w:sz w:val="24"/>
          <w:szCs w:val="24"/>
        </w:rPr>
        <w:t xml:space="preserve">David J. </w:t>
      </w:r>
      <w:proofErr w:type="spellStart"/>
      <w:r w:rsidRPr="00811D48">
        <w:rPr>
          <w:rFonts w:ascii="Times New Roman" w:hAnsi="Times New Roman" w:cs="Times New Roman"/>
          <w:sz w:val="24"/>
          <w:szCs w:val="24"/>
        </w:rPr>
        <w:t>Trone</w:t>
      </w:r>
      <w:proofErr w:type="spellEnd"/>
      <w:r w:rsidRPr="00811D48">
        <w:rPr>
          <w:rFonts w:ascii="Times New Roman" w:hAnsi="Times New Roman" w:cs="Times New Roman"/>
          <w:sz w:val="24"/>
          <w:szCs w:val="24"/>
        </w:rPr>
        <w:t xml:space="preserve">, Permittee </w:t>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t xml:space="preserve">Permit No. LIP.14992 </w:t>
      </w:r>
      <w:r w:rsidR="00897C5E">
        <w:rPr>
          <w:rFonts w:ascii="Times New Roman" w:hAnsi="Times New Roman" w:cs="Times New Roman"/>
          <w:sz w:val="24"/>
          <w:szCs w:val="24"/>
        </w:rPr>
        <w:t>Total</w:t>
      </w:r>
      <w:r w:rsidRPr="00811D48">
        <w:rPr>
          <w:rFonts w:ascii="Times New Roman" w:hAnsi="Times New Roman" w:cs="Times New Roman"/>
          <w:sz w:val="24"/>
          <w:szCs w:val="24"/>
        </w:rPr>
        <w:t xml:space="preserve"> Wine &amp; More </w:t>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t xml:space="preserve">Case No. 2021-838 </w:t>
      </w:r>
    </w:p>
    <w:p w14:paraId="0F616BCA" w14:textId="275700AC" w:rsidR="0051096B" w:rsidRPr="00811D48" w:rsidRDefault="00806154" w:rsidP="00806154">
      <w:pPr>
        <w:pStyle w:val="NoSpacing"/>
        <w:rPr>
          <w:rFonts w:ascii="Times New Roman" w:hAnsi="Times New Roman" w:cs="Times New Roman"/>
          <w:sz w:val="24"/>
          <w:szCs w:val="24"/>
        </w:rPr>
      </w:pPr>
      <w:r w:rsidRPr="00811D48">
        <w:rPr>
          <w:rFonts w:ascii="Times New Roman" w:hAnsi="Times New Roman" w:cs="Times New Roman"/>
          <w:sz w:val="24"/>
          <w:szCs w:val="24"/>
        </w:rPr>
        <w:t xml:space="preserve">380 Main Avenue </w:t>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t>Backer: Connecticut Fine Wine &amp; Spirits LLC Norwalk, CT 06851</w:t>
      </w:r>
    </w:p>
    <w:p w14:paraId="4D3CBADB" w14:textId="77777777" w:rsidR="00806154" w:rsidRPr="00811D48" w:rsidRDefault="00806154" w:rsidP="00806154">
      <w:pPr>
        <w:pStyle w:val="NoSpacing"/>
        <w:rPr>
          <w:rFonts w:ascii="Times New Roman" w:hAnsi="Times New Roman" w:cs="Times New Roman"/>
          <w:sz w:val="24"/>
          <w:szCs w:val="24"/>
        </w:rPr>
      </w:pPr>
    </w:p>
    <w:p w14:paraId="04290BCE" w14:textId="6E08A78B" w:rsidR="00806154" w:rsidRPr="00811D48" w:rsidRDefault="00806154" w:rsidP="00806154">
      <w:pPr>
        <w:pStyle w:val="NoSpacing"/>
        <w:rPr>
          <w:rFonts w:ascii="Times New Roman" w:hAnsi="Times New Roman" w:cs="Times New Roman"/>
          <w:sz w:val="24"/>
          <w:szCs w:val="24"/>
        </w:rPr>
      </w:pPr>
      <w:r w:rsidRPr="00811D48">
        <w:rPr>
          <w:rFonts w:ascii="Times New Roman" w:hAnsi="Times New Roman" w:cs="Times New Roman"/>
          <w:sz w:val="24"/>
          <w:szCs w:val="24"/>
        </w:rPr>
        <w:t xml:space="preserve">And </w:t>
      </w:r>
    </w:p>
    <w:p w14:paraId="5D5EA36E" w14:textId="77777777" w:rsidR="00806154" w:rsidRPr="00811D48" w:rsidRDefault="00806154" w:rsidP="00806154">
      <w:pPr>
        <w:pStyle w:val="NoSpacing"/>
        <w:rPr>
          <w:rFonts w:ascii="Times New Roman" w:hAnsi="Times New Roman" w:cs="Times New Roman"/>
          <w:sz w:val="24"/>
          <w:szCs w:val="24"/>
        </w:rPr>
      </w:pPr>
    </w:p>
    <w:p w14:paraId="0A201724" w14:textId="4D234FEF" w:rsidR="00806154" w:rsidRPr="00811D48" w:rsidRDefault="00806154" w:rsidP="00806154">
      <w:pPr>
        <w:pStyle w:val="NoSpacing"/>
        <w:rPr>
          <w:rFonts w:ascii="Times New Roman" w:hAnsi="Times New Roman" w:cs="Times New Roman"/>
          <w:sz w:val="24"/>
          <w:szCs w:val="24"/>
        </w:rPr>
      </w:pPr>
      <w:r w:rsidRPr="00811D48">
        <w:rPr>
          <w:rFonts w:ascii="Times New Roman" w:hAnsi="Times New Roman" w:cs="Times New Roman"/>
          <w:sz w:val="24"/>
          <w:szCs w:val="24"/>
        </w:rPr>
        <w:t xml:space="preserve">David J. </w:t>
      </w:r>
      <w:proofErr w:type="spellStart"/>
      <w:r w:rsidRPr="00811D48">
        <w:rPr>
          <w:rFonts w:ascii="Times New Roman" w:hAnsi="Times New Roman" w:cs="Times New Roman"/>
          <w:sz w:val="24"/>
          <w:szCs w:val="24"/>
        </w:rPr>
        <w:t>Trone</w:t>
      </w:r>
      <w:proofErr w:type="spellEnd"/>
      <w:r w:rsidRPr="00811D48">
        <w:rPr>
          <w:rFonts w:ascii="Times New Roman" w:hAnsi="Times New Roman" w:cs="Times New Roman"/>
          <w:sz w:val="24"/>
          <w:szCs w:val="24"/>
        </w:rPr>
        <w:t xml:space="preserve">, Permittee </w:t>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t xml:space="preserve">Permit No. LIP.15211 </w:t>
      </w:r>
      <w:r w:rsidR="00897C5E">
        <w:rPr>
          <w:rFonts w:ascii="Times New Roman" w:hAnsi="Times New Roman" w:cs="Times New Roman"/>
          <w:sz w:val="24"/>
          <w:szCs w:val="24"/>
        </w:rPr>
        <w:t>Total</w:t>
      </w:r>
      <w:r w:rsidRPr="00811D48">
        <w:rPr>
          <w:rFonts w:ascii="Times New Roman" w:hAnsi="Times New Roman" w:cs="Times New Roman"/>
          <w:sz w:val="24"/>
          <w:szCs w:val="24"/>
        </w:rPr>
        <w:t xml:space="preserve"> Wine &amp; More </w:t>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t xml:space="preserve">Case No. 2021-839 </w:t>
      </w:r>
    </w:p>
    <w:p w14:paraId="15055718" w14:textId="542BC866" w:rsidR="007901F7" w:rsidRPr="00811D48" w:rsidRDefault="00806154" w:rsidP="00806154">
      <w:pPr>
        <w:pStyle w:val="NoSpacing"/>
        <w:rPr>
          <w:rFonts w:ascii="Times New Roman" w:hAnsi="Times New Roman" w:cs="Times New Roman"/>
          <w:sz w:val="24"/>
          <w:szCs w:val="24"/>
        </w:rPr>
      </w:pPr>
      <w:r w:rsidRPr="00811D48">
        <w:rPr>
          <w:rFonts w:ascii="Times New Roman" w:hAnsi="Times New Roman" w:cs="Times New Roman"/>
          <w:sz w:val="24"/>
          <w:szCs w:val="24"/>
        </w:rPr>
        <w:t xml:space="preserve">230 Cherry Street </w:t>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r>
      <w:r w:rsidRPr="00811D48">
        <w:rPr>
          <w:rFonts w:ascii="Times New Roman" w:hAnsi="Times New Roman" w:cs="Times New Roman"/>
          <w:sz w:val="24"/>
          <w:szCs w:val="24"/>
        </w:rPr>
        <w:tab/>
        <w:t>Backer: Connecticut Fine Wine &amp; Spirits LLC Milford, CT 06460</w:t>
      </w:r>
    </w:p>
    <w:bookmarkEnd w:id="0"/>
    <w:p w14:paraId="284FD89F" w14:textId="77777777" w:rsidR="00806154" w:rsidRPr="00811D48" w:rsidRDefault="00806154" w:rsidP="00806154">
      <w:pPr>
        <w:pStyle w:val="NoSpacing"/>
        <w:rPr>
          <w:rFonts w:ascii="Times New Roman" w:hAnsi="Times New Roman" w:cs="Times New Roman"/>
          <w:sz w:val="24"/>
          <w:szCs w:val="24"/>
        </w:rPr>
      </w:pPr>
    </w:p>
    <w:p w14:paraId="2972E073" w14:textId="7B05ADEC" w:rsidR="00806154" w:rsidRPr="00811D48" w:rsidRDefault="00517AFD" w:rsidP="00806154">
      <w:pPr>
        <w:pStyle w:val="NoSpacing"/>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Case Nos. 2021-838 and 2021-839 were heard at the same hearing.</w:t>
      </w:r>
    </w:p>
    <w:p w14:paraId="01490EC5" w14:textId="77777777" w:rsidR="00517AFD" w:rsidRPr="00811D48" w:rsidRDefault="00517AFD" w:rsidP="00806154">
      <w:pPr>
        <w:pStyle w:val="NoSpacing"/>
        <w:rPr>
          <w:rFonts w:ascii="Times New Roman" w:eastAsia="Times New Roman" w:hAnsi="Times New Roman" w:cs="Times New Roman"/>
          <w:sz w:val="24"/>
          <w:szCs w:val="24"/>
        </w:rPr>
      </w:pPr>
    </w:p>
    <w:p w14:paraId="2D545F8F" w14:textId="282BAB2A" w:rsidR="00802181" w:rsidRPr="00811D48" w:rsidRDefault="00802181" w:rsidP="0322DDFF">
      <w:p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At </w:t>
      </w:r>
      <w:r w:rsidR="00FE4EC5" w:rsidRPr="00811D48">
        <w:rPr>
          <w:rFonts w:ascii="Times New Roman" w:eastAsia="Times New Roman" w:hAnsi="Times New Roman" w:cs="Times New Roman"/>
          <w:sz w:val="24"/>
          <w:szCs w:val="24"/>
        </w:rPr>
        <w:t>10:08</w:t>
      </w:r>
      <w:r w:rsidR="00245DEE" w:rsidRPr="00811D48">
        <w:rPr>
          <w:rFonts w:ascii="Times New Roman" w:eastAsia="Times New Roman" w:hAnsi="Times New Roman" w:cs="Times New Roman"/>
          <w:sz w:val="24"/>
          <w:szCs w:val="24"/>
        </w:rPr>
        <w:t xml:space="preserve"> </w:t>
      </w:r>
      <w:r w:rsidR="00FE4EC5" w:rsidRPr="00811D48">
        <w:rPr>
          <w:rFonts w:ascii="Times New Roman" w:eastAsia="Times New Roman" w:hAnsi="Times New Roman" w:cs="Times New Roman"/>
          <w:sz w:val="24"/>
          <w:szCs w:val="24"/>
        </w:rPr>
        <w:t>a</w:t>
      </w:r>
      <w:r w:rsidR="00FF7A6B" w:rsidRPr="00811D48">
        <w:rPr>
          <w:rFonts w:ascii="Times New Roman" w:eastAsia="Times New Roman" w:hAnsi="Times New Roman" w:cs="Times New Roman"/>
          <w:sz w:val="24"/>
          <w:szCs w:val="24"/>
        </w:rPr>
        <w:t>.m. on</w:t>
      </w:r>
      <w:r w:rsidR="00FE4EC5" w:rsidRPr="00811D48">
        <w:rPr>
          <w:rFonts w:ascii="Times New Roman" w:eastAsia="Times New Roman" w:hAnsi="Times New Roman" w:cs="Times New Roman"/>
          <w:sz w:val="24"/>
          <w:szCs w:val="24"/>
        </w:rPr>
        <w:t xml:space="preserve"> March 2</w:t>
      </w:r>
      <w:r w:rsidRPr="00811D48">
        <w:rPr>
          <w:rFonts w:ascii="Times New Roman" w:eastAsia="Times New Roman" w:hAnsi="Times New Roman" w:cs="Times New Roman"/>
          <w:sz w:val="24"/>
          <w:szCs w:val="24"/>
        </w:rPr>
        <w:t xml:space="preserve">, </w:t>
      </w:r>
      <w:r w:rsidR="3066F65E" w:rsidRPr="00811D48">
        <w:rPr>
          <w:rFonts w:ascii="Times New Roman" w:eastAsia="Times New Roman" w:hAnsi="Times New Roman" w:cs="Times New Roman"/>
          <w:sz w:val="24"/>
          <w:szCs w:val="24"/>
        </w:rPr>
        <w:t>202</w:t>
      </w:r>
      <w:r w:rsidR="00FF7A6B" w:rsidRPr="00811D48">
        <w:rPr>
          <w:rFonts w:ascii="Times New Roman" w:eastAsia="Times New Roman" w:hAnsi="Times New Roman" w:cs="Times New Roman"/>
          <w:sz w:val="24"/>
          <w:szCs w:val="24"/>
        </w:rPr>
        <w:t>3</w:t>
      </w:r>
      <w:r w:rsidR="3066F65E" w:rsidRPr="00811D48">
        <w:rPr>
          <w:rFonts w:ascii="Times New Roman" w:eastAsia="Times New Roman" w:hAnsi="Times New Roman" w:cs="Times New Roman"/>
          <w:sz w:val="24"/>
          <w:szCs w:val="24"/>
        </w:rPr>
        <w:t>,</w:t>
      </w:r>
      <w:r w:rsidRPr="00811D48">
        <w:rPr>
          <w:rFonts w:ascii="Times New Roman" w:eastAsia="Times New Roman" w:hAnsi="Times New Roman" w:cs="Times New Roman"/>
          <w:sz w:val="24"/>
          <w:szCs w:val="24"/>
        </w:rPr>
        <w:t xml:space="preserve"> the Liquor Control Commission held a formal administrative hearing in</w:t>
      </w:r>
      <w:r w:rsidR="0040636B" w:rsidRPr="00811D48">
        <w:rPr>
          <w:rFonts w:ascii="Times New Roman" w:eastAsia="Times New Roman" w:hAnsi="Times New Roman" w:cs="Times New Roman"/>
          <w:sz w:val="24"/>
          <w:szCs w:val="24"/>
        </w:rPr>
        <w:t xml:space="preserve"> </w:t>
      </w:r>
      <w:r w:rsidR="0040636B" w:rsidRPr="00811D48">
        <w:rPr>
          <w:rFonts w:ascii="Times New Roman" w:hAnsi="Times New Roman" w:cs="Times New Roman"/>
          <w:sz w:val="24"/>
          <w:szCs w:val="24"/>
        </w:rPr>
        <w:t>C</w:t>
      </w:r>
      <w:r w:rsidR="0040636B" w:rsidRPr="00811D48">
        <w:rPr>
          <w:rFonts w:ascii="Times New Roman" w:eastAsia="Times New Roman" w:hAnsi="Times New Roman" w:cs="Times New Roman"/>
          <w:sz w:val="24"/>
          <w:szCs w:val="24"/>
        </w:rPr>
        <w:t>ase No. 2021-838,</w:t>
      </w:r>
      <w:r w:rsidRPr="00811D48">
        <w:rPr>
          <w:rFonts w:ascii="Times New Roman" w:eastAsia="Times New Roman" w:hAnsi="Times New Roman" w:cs="Times New Roman"/>
          <w:sz w:val="24"/>
          <w:szCs w:val="24"/>
        </w:rPr>
        <w:t xml:space="preserve"> </w:t>
      </w:r>
      <w:bookmarkStart w:id="1" w:name="_Hlk137496373"/>
      <w:r w:rsidRPr="00811D48">
        <w:rPr>
          <w:rFonts w:ascii="Times New Roman" w:eastAsia="Times New Roman" w:hAnsi="Times New Roman" w:cs="Times New Roman"/>
          <w:sz w:val="24"/>
          <w:szCs w:val="24"/>
        </w:rPr>
        <w:t xml:space="preserve">the matter </w:t>
      </w:r>
      <w:bookmarkStart w:id="2" w:name="_Hlk133262683"/>
      <w:r w:rsidR="0051096B" w:rsidRPr="00811D48">
        <w:rPr>
          <w:rFonts w:ascii="Times New Roman" w:eastAsia="Times New Roman" w:hAnsi="Times New Roman" w:cs="Times New Roman"/>
          <w:sz w:val="24"/>
          <w:szCs w:val="24"/>
        </w:rPr>
        <w:t xml:space="preserve">of </w:t>
      </w:r>
      <w:bookmarkEnd w:id="2"/>
      <w:r w:rsidR="00FE4EC5" w:rsidRPr="00811D48">
        <w:rPr>
          <w:rFonts w:ascii="Times New Roman" w:eastAsia="Times New Roman" w:hAnsi="Times New Roman" w:cs="Times New Roman"/>
          <w:sz w:val="24"/>
          <w:szCs w:val="24"/>
        </w:rPr>
        <w:t xml:space="preserve">David J. </w:t>
      </w:r>
      <w:proofErr w:type="spellStart"/>
      <w:r w:rsidR="00FE4EC5" w:rsidRPr="00811D48">
        <w:rPr>
          <w:rFonts w:ascii="Times New Roman" w:eastAsia="Times New Roman" w:hAnsi="Times New Roman" w:cs="Times New Roman"/>
          <w:sz w:val="24"/>
          <w:szCs w:val="24"/>
        </w:rPr>
        <w:t>Trone</w:t>
      </w:r>
      <w:proofErr w:type="spellEnd"/>
      <w:r w:rsidR="00FE4EC5" w:rsidRPr="00811D48">
        <w:rPr>
          <w:rFonts w:ascii="Times New Roman" w:eastAsia="Times New Roman" w:hAnsi="Times New Roman" w:cs="Times New Roman"/>
          <w:sz w:val="24"/>
          <w:szCs w:val="24"/>
        </w:rPr>
        <w:t xml:space="preserve">, </w:t>
      </w:r>
      <w:r w:rsidR="00FF7A6B" w:rsidRPr="00811D48">
        <w:rPr>
          <w:rFonts w:ascii="Times New Roman" w:hAnsi="Times New Roman" w:cs="Times New Roman"/>
          <w:sz w:val="24"/>
          <w:szCs w:val="24"/>
        </w:rPr>
        <w:t xml:space="preserve">Permittee, </w:t>
      </w:r>
      <w:bookmarkEnd w:id="1"/>
      <w:r w:rsidR="00FF7A6B" w:rsidRPr="00811D48">
        <w:rPr>
          <w:rFonts w:ascii="Times New Roman" w:hAnsi="Times New Roman" w:cs="Times New Roman"/>
          <w:sz w:val="24"/>
          <w:szCs w:val="24"/>
        </w:rPr>
        <w:t>Permit No</w:t>
      </w:r>
      <w:r w:rsidR="00FE4EC5" w:rsidRPr="00811D48">
        <w:rPr>
          <w:rFonts w:ascii="Times New Roman" w:hAnsi="Times New Roman" w:cs="Times New Roman"/>
          <w:sz w:val="24"/>
          <w:szCs w:val="24"/>
        </w:rPr>
        <w:t>. LIP.14992</w:t>
      </w:r>
      <w:r w:rsidR="00FF7A6B" w:rsidRPr="00811D48">
        <w:rPr>
          <w:rFonts w:ascii="Times New Roman" w:hAnsi="Times New Roman" w:cs="Times New Roman"/>
          <w:sz w:val="24"/>
          <w:szCs w:val="24"/>
        </w:rPr>
        <w:t>,</w:t>
      </w:r>
      <w:r w:rsidR="0088627D" w:rsidRPr="00811D48">
        <w:rPr>
          <w:rFonts w:ascii="Times New Roman" w:hAnsi="Times New Roman" w:cs="Times New Roman"/>
          <w:sz w:val="24"/>
          <w:szCs w:val="24"/>
        </w:rPr>
        <w:t xml:space="preserve"> </w:t>
      </w:r>
      <w:r w:rsidR="00897C5E">
        <w:rPr>
          <w:rFonts w:ascii="Times New Roman" w:hAnsi="Times New Roman" w:cs="Times New Roman"/>
          <w:sz w:val="24"/>
          <w:szCs w:val="24"/>
        </w:rPr>
        <w:t>Total</w:t>
      </w:r>
      <w:r w:rsidR="00FE4EC5" w:rsidRPr="00811D48">
        <w:rPr>
          <w:rFonts w:ascii="Times New Roman" w:hAnsi="Times New Roman" w:cs="Times New Roman"/>
          <w:sz w:val="24"/>
          <w:szCs w:val="24"/>
        </w:rPr>
        <w:t xml:space="preserve"> Wine &amp; More</w:t>
      </w:r>
      <w:r w:rsidR="0009780A" w:rsidRPr="00811D48">
        <w:rPr>
          <w:rFonts w:ascii="Times New Roman" w:hAnsi="Times New Roman" w:cs="Times New Roman"/>
          <w:sz w:val="24"/>
          <w:szCs w:val="24"/>
        </w:rPr>
        <w:t>,</w:t>
      </w:r>
      <w:r w:rsidR="00FF7A6B" w:rsidRPr="00811D48">
        <w:rPr>
          <w:rFonts w:ascii="Times New Roman" w:hAnsi="Times New Roman" w:cs="Times New Roman"/>
          <w:sz w:val="24"/>
          <w:szCs w:val="24"/>
        </w:rPr>
        <w:t xml:space="preserve"> </w:t>
      </w:r>
      <w:r w:rsidR="00FE4EC5" w:rsidRPr="00811D48">
        <w:rPr>
          <w:rFonts w:ascii="Times New Roman" w:hAnsi="Times New Roman" w:cs="Times New Roman"/>
          <w:sz w:val="24"/>
          <w:szCs w:val="24"/>
        </w:rPr>
        <w:t xml:space="preserve">380 Main </w:t>
      </w:r>
      <w:r w:rsidR="0040636B" w:rsidRPr="00811D48">
        <w:rPr>
          <w:rFonts w:ascii="Times New Roman" w:hAnsi="Times New Roman" w:cs="Times New Roman"/>
          <w:sz w:val="24"/>
          <w:szCs w:val="24"/>
        </w:rPr>
        <w:t>Avenue, Norwalk</w:t>
      </w:r>
      <w:r w:rsidR="0088627D" w:rsidRPr="00811D48">
        <w:rPr>
          <w:rFonts w:ascii="Times New Roman" w:hAnsi="Times New Roman" w:cs="Times New Roman"/>
          <w:sz w:val="24"/>
          <w:szCs w:val="24"/>
        </w:rPr>
        <w:t xml:space="preserve">, </w:t>
      </w:r>
      <w:r w:rsidR="00FF7A6B" w:rsidRPr="00811D48">
        <w:rPr>
          <w:rFonts w:ascii="Times New Roman" w:hAnsi="Times New Roman" w:cs="Times New Roman"/>
          <w:sz w:val="24"/>
          <w:szCs w:val="24"/>
        </w:rPr>
        <w:t>CT</w:t>
      </w:r>
      <w:r w:rsidR="0040636B" w:rsidRPr="00811D48">
        <w:rPr>
          <w:rFonts w:ascii="Times New Roman" w:eastAsia="Times New Roman" w:hAnsi="Times New Roman" w:cs="Times New Roman"/>
          <w:sz w:val="24"/>
          <w:szCs w:val="24"/>
        </w:rPr>
        <w:t>;</w:t>
      </w:r>
      <w:r w:rsidRPr="00811D48">
        <w:rPr>
          <w:rFonts w:ascii="Times New Roman" w:eastAsia="Times New Roman" w:hAnsi="Times New Roman" w:cs="Times New Roman"/>
          <w:sz w:val="24"/>
          <w:szCs w:val="24"/>
        </w:rPr>
        <w:t xml:space="preserve"> </w:t>
      </w:r>
      <w:r w:rsidR="0040636B" w:rsidRPr="00811D48">
        <w:rPr>
          <w:rFonts w:ascii="Times New Roman" w:eastAsia="Times New Roman" w:hAnsi="Times New Roman" w:cs="Times New Roman"/>
          <w:sz w:val="24"/>
          <w:szCs w:val="24"/>
        </w:rPr>
        <w:t>t</w:t>
      </w:r>
      <w:r w:rsidR="00FF7A6B" w:rsidRPr="00811D48">
        <w:rPr>
          <w:rFonts w:ascii="Times New Roman" w:eastAsia="Times New Roman" w:hAnsi="Times New Roman" w:cs="Times New Roman"/>
          <w:sz w:val="24"/>
          <w:szCs w:val="24"/>
        </w:rPr>
        <w:t xml:space="preserve">he </w:t>
      </w:r>
      <w:r w:rsidR="00FF7A6B" w:rsidRPr="00811D48">
        <w:rPr>
          <w:rFonts w:ascii="Times New Roman" w:hAnsi="Times New Roman" w:cs="Times New Roman"/>
          <w:sz w:val="24"/>
          <w:szCs w:val="24"/>
        </w:rPr>
        <w:t>Backer is</w:t>
      </w:r>
      <w:r w:rsidR="00FE4EC5" w:rsidRPr="00811D48">
        <w:rPr>
          <w:rFonts w:ascii="Times New Roman" w:hAnsi="Times New Roman" w:cs="Times New Roman"/>
          <w:sz w:val="24"/>
          <w:szCs w:val="24"/>
        </w:rPr>
        <w:t xml:space="preserve"> Connecticut Fine Wine &amp; Spirits</w:t>
      </w:r>
      <w:r w:rsidR="0040636B" w:rsidRPr="00811D48">
        <w:rPr>
          <w:rFonts w:ascii="Times New Roman" w:hAnsi="Times New Roman" w:cs="Times New Roman"/>
          <w:sz w:val="24"/>
          <w:szCs w:val="24"/>
        </w:rPr>
        <w:t xml:space="preserve">, </w:t>
      </w:r>
      <w:r w:rsidR="00FF7A6B" w:rsidRPr="00811D48">
        <w:rPr>
          <w:rFonts w:ascii="Times New Roman" w:hAnsi="Times New Roman" w:cs="Times New Roman"/>
          <w:sz w:val="24"/>
          <w:szCs w:val="24"/>
        </w:rPr>
        <w:t xml:space="preserve"> </w:t>
      </w:r>
      <w:r w:rsidR="002A5A65" w:rsidRPr="00811D48">
        <w:rPr>
          <w:rFonts w:ascii="Times New Roman" w:eastAsia="Times New Roman" w:hAnsi="Times New Roman" w:cs="Times New Roman"/>
          <w:sz w:val="24"/>
          <w:szCs w:val="24"/>
        </w:rPr>
        <w:t xml:space="preserve">and </w:t>
      </w:r>
      <w:r w:rsidR="0040636B" w:rsidRPr="00811D48">
        <w:rPr>
          <w:rFonts w:ascii="Times New Roman" w:eastAsia="Times New Roman" w:hAnsi="Times New Roman" w:cs="Times New Roman"/>
          <w:sz w:val="24"/>
          <w:szCs w:val="24"/>
        </w:rPr>
        <w:t xml:space="preserve">Case No. </w:t>
      </w:r>
      <w:r w:rsidR="002A5A65" w:rsidRPr="00811D48">
        <w:rPr>
          <w:rFonts w:ascii="Times New Roman" w:eastAsia="Times New Roman" w:hAnsi="Times New Roman" w:cs="Times New Roman"/>
          <w:sz w:val="24"/>
          <w:szCs w:val="24"/>
        </w:rPr>
        <w:t>2021-</w:t>
      </w:r>
      <w:r w:rsidR="0040636B" w:rsidRPr="00811D48">
        <w:rPr>
          <w:rFonts w:ascii="Times New Roman" w:eastAsia="Times New Roman" w:hAnsi="Times New Roman" w:cs="Times New Roman"/>
          <w:sz w:val="24"/>
          <w:szCs w:val="24"/>
        </w:rPr>
        <w:t xml:space="preserve">839, the matter of David J. </w:t>
      </w:r>
      <w:proofErr w:type="spellStart"/>
      <w:r w:rsidR="0040636B" w:rsidRPr="00811D48">
        <w:rPr>
          <w:rFonts w:ascii="Times New Roman" w:eastAsia="Times New Roman" w:hAnsi="Times New Roman" w:cs="Times New Roman"/>
          <w:sz w:val="24"/>
          <w:szCs w:val="24"/>
        </w:rPr>
        <w:t>Trone</w:t>
      </w:r>
      <w:proofErr w:type="spellEnd"/>
      <w:r w:rsidR="0040636B" w:rsidRPr="00811D48">
        <w:rPr>
          <w:rFonts w:ascii="Times New Roman" w:eastAsia="Times New Roman" w:hAnsi="Times New Roman" w:cs="Times New Roman"/>
          <w:sz w:val="24"/>
          <w:szCs w:val="24"/>
        </w:rPr>
        <w:t xml:space="preserve">, </w:t>
      </w:r>
      <w:r w:rsidR="0040636B" w:rsidRPr="00811D48">
        <w:rPr>
          <w:rFonts w:ascii="Times New Roman" w:hAnsi="Times New Roman" w:cs="Times New Roman"/>
          <w:sz w:val="24"/>
          <w:szCs w:val="24"/>
        </w:rPr>
        <w:t xml:space="preserve">Permittee, Permit No. LIP.15211, </w:t>
      </w:r>
      <w:r w:rsidR="00897C5E">
        <w:rPr>
          <w:rFonts w:ascii="Times New Roman" w:hAnsi="Times New Roman" w:cs="Times New Roman"/>
          <w:sz w:val="24"/>
          <w:szCs w:val="24"/>
        </w:rPr>
        <w:t>Total</w:t>
      </w:r>
      <w:r w:rsidR="0040636B" w:rsidRPr="00811D48">
        <w:rPr>
          <w:rFonts w:ascii="Times New Roman" w:hAnsi="Times New Roman" w:cs="Times New Roman"/>
          <w:sz w:val="24"/>
          <w:szCs w:val="24"/>
        </w:rPr>
        <w:t xml:space="preserve"> Wine &amp; More, 230 Cherry Street, Milford</w:t>
      </w:r>
      <w:r w:rsidR="00AF13C6" w:rsidRPr="00811D48">
        <w:rPr>
          <w:rFonts w:ascii="Times New Roman" w:hAnsi="Times New Roman" w:cs="Times New Roman"/>
          <w:sz w:val="24"/>
          <w:szCs w:val="24"/>
        </w:rPr>
        <w:t>, CT</w:t>
      </w:r>
      <w:r w:rsidR="00FF7A6B" w:rsidRPr="00811D48">
        <w:rPr>
          <w:rFonts w:ascii="Times New Roman" w:eastAsia="Times New Roman" w:hAnsi="Times New Roman" w:cs="Times New Roman"/>
          <w:sz w:val="24"/>
          <w:szCs w:val="24"/>
        </w:rPr>
        <w:t>.</w:t>
      </w:r>
      <w:r w:rsidRPr="00811D48">
        <w:rPr>
          <w:rFonts w:ascii="Times New Roman" w:eastAsia="Times New Roman" w:hAnsi="Times New Roman" w:cs="Times New Roman"/>
          <w:sz w:val="24"/>
          <w:szCs w:val="24"/>
        </w:rPr>
        <w:t xml:space="preserve"> </w:t>
      </w:r>
      <w:r w:rsidR="00D17ABB" w:rsidRPr="00811D48">
        <w:rPr>
          <w:rFonts w:ascii="Times New Roman" w:eastAsia="Times New Roman" w:hAnsi="Times New Roman" w:cs="Times New Roman"/>
          <w:sz w:val="24"/>
          <w:szCs w:val="24"/>
        </w:rPr>
        <w:t>Permittee and Backer shall hereinafter be referred to as</w:t>
      </w:r>
      <w:r w:rsidR="00112CA1" w:rsidRPr="00811D48">
        <w:rPr>
          <w:rFonts w:ascii="Times New Roman" w:eastAsia="Times New Roman" w:hAnsi="Times New Roman" w:cs="Times New Roman"/>
          <w:sz w:val="24"/>
          <w:szCs w:val="24"/>
        </w:rPr>
        <w:t xml:space="preserve"> </w:t>
      </w:r>
      <w:r w:rsidR="00897C5E">
        <w:rPr>
          <w:rFonts w:ascii="Times New Roman" w:eastAsia="Times New Roman" w:hAnsi="Times New Roman" w:cs="Times New Roman"/>
          <w:sz w:val="24"/>
          <w:szCs w:val="24"/>
        </w:rPr>
        <w:t>Total</w:t>
      </w:r>
      <w:r w:rsidR="00112CA1" w:rsidRPr="00811D48">
        <w:rPr>
          <w:rFonts w:ascii="Times New Roman" w:eastAsia="Times New Roman" w:hAnsi="Times New Roman" w:cs="Times New Roman"/>
          <w:sz w:val="24"/>
          <w:szCs w:val="24"/>
        </w:rPr>
        <w:t xml:space="preserve"> Wine</w:t>
      </w:r>
      <w:r w:rsidR="00D17ABB" w:rsidRPr="00811D48">
        <w:rPr>
          <w:rFonts w:ascii="Times New Roman" w:eastAsia="Times New Roman" w:hAnsi="Times New Roman" w:cs="Times New Roman"/>
          <w:sz w:val="24"/>
          <w:szCs w:val="24"/>
        </w:rPr>
        <w:t>.</w:t>
      </w:r>
    </w:p>
    <w:p w14:paraId="5C5F3B0D" w14:textId="53792431" w:rsidR="002A5A65" w:rsidRPr="001613CE" w:rsidRDefault="00D04B1A" w:rsidP="0322DDFF">
      <w:pPr>
        <w:rPr>
          <w:rFonts w:ascii="Times New Roman" w:hAnsi="Times New Roman" w:cs="Times New Roman"/>
          <w:sz w:val="24"/>
          <w:szCs w:val="24"/>
        </w:rPr>
      </w:pPr>
      <w:r w:rsidRPr="00811D48">
        <w:rPr>
          <w:rFonts w:ascii="Times New Roman" w:eastAsia="Times New Roman" w:hAnsi="Times New Roman" w:cs="Times New Roman"/>
          <w:sz w:val="24"/>
          <w:szCs w:val="24"/>
        </w:rPr>
        <w:t xml:space="preserve">Brian Edelman, District Manager for </w:t>
      </w:r>
      <w:r w:rsidR="00897C5E">
        <w:rPr>
          <w:rFonts w:ascii="Times New Roman" w:eastAsia="Times New Roman" w:hAnsi="Times New Roman" w:cs="Times New Roman"/>
          <w:sz w:val="24"/>
          <w:szCs w:val="24"/>
        </w:rPr>
        <w:t>Total</w:t>
      </w:r>
      <w:r w:rsidRPr="00811D48">
        <w:rPr>
          <w:rFonts w:ascii="Times New Roman" w:eastAsia="Times New Roman" w:hAnsi="Times New Roman" w:cs="Times New Roman"/>
          <w:sz w:val="24"/>
          <w:szCs w:val="24"/>
        </w:rPr>
        <w:t xml:space="preserve"> Wine in Connecticut and Northern New Jersey, John Rich</w:t>
      </w:r>
      <w:r w:rsidR="00A042C9" w:rsidRPr="00811D48">
        <w:rPr>
          <w:rFonts w:ascii="Times New Roman" w:eastAsia="Times New Roman" w:hAnsi="Times New Roman" w:cs="Times New Roman"/>
          <w:sz w:val="24"/>
          <w:szCs w:val="24"/>
        </w:rPr>
        <w:t xml:space="preserve">, </w:t>
      </w:r>
      <w:r w:rsidRPr="00811D48">
        <w:rPr>
          <w:rFonts w:ascii="Times New Roman" w:eastAsia="Times New Roman" w:hAnsi="Times New Roman" w:cs="Times New Roman"/>
          <w:sz w:val="24"/>
          <w:szCs w:val="24"/>
        </w:rPr>
        <w:t>Regional Ordering Captain for Connecticut,</w:t>
      </w:r>
      <w:r w:rsidRPr="00811D48">
        <w:rPr>
          <w:rFonts w:ascii="Times New Roman" w:hAnsi="Times New Roman" w:cs="Times New Roman"/>
          <w:sz w:val="24"/>
          <w:szCs w:val="24"/>
        </w:rPr>
        <w:t xml:space="preserve"> </w:t>
      </w:r>
      <w:r w:rsidRPr="00811D48">
        <w:rPr>
          <w:rFonts w:ascii="Times New Roman" w:eastAsia="Times New Roman" w:hAnsi="Times New Roman" w:cs="Times New Roman"/>
          <w:sz w:val="24"/>
          <w:szCs w:val="24"/>
        </w:rPr>
        <w:t xml:space="preserve">Jeff </w:t>
      </w:r>
      <w:proofErr w:type="spellStart"/>
      <w:r w:rsidRPr="00811D48">
        <w:rPr>
          <w:rFonts w:ascii="Times New Roman" w:eastAsia="Times New Roman" w:hAnsi="Times New Roman" w:cs="Times New Roman"/>
          <w:sz w:val="24"/>
          <w:szCs w:val="24"/>
        </w:rPr>
        <w:t>Herbele</w:t>
      </w:r>
      <w:proofErr w:type="spellEnd"/>
      <w:r w:rsidRPr="00811D48">
        <w:rPr>
          <w:rFonts w:ascii="Times New Roman" w:eastAsia="Times New Roman" w:hAnsi="Times New Roman" w:cs="Times New Roman"/>
          <w:sz w:val="24"/>
          <w:szCs w:val="24"/>
        </w:rPr>
        <w:t xml:space="preserve">, Store </w:t>
      </w:r>
      <w:r w:rsidR="00A042C9" w:rsidRPr="00811D48">
        <w:rPr>
          <w:rFonts w:ascii="Times New Roman" w:eastAsia="Times New Roman" w:hAnsi="Times New Roman" w:cs="Times New Roman"/>
          <w:sz w:val="24"/>
          <w:szCs w:val="24"/>
        </w:rPr>
        <w:t>Manager</w:t>
      </w:r>
      <w:r w:rsidRPr="00811D48">
        <w:rPr>
          <w:rFonts w:ascii="Times New Roman" w:eastAsia="Times New Roman" w:hAnsi="Times New Roman" w:cs="Times New Roman"/>
          <w:sz w:val="24"/>
          <w:szCs w:val="24"/>
        </w:rPr>
        <w:t xml:space="preserve"> for </w:t>
      </w:r>
      <w:r w:rsidR="00897C5E">
        <w:rPr>
          <w:rFonts w:ascii="Times New Roman" w:eastAsia="Times New Roman" w:hAnsi="Times New Roman" w:cs="Times New Roman"/>
          <w:sz w:val="24"/>
          <w:szCs w:val="24"/>
        </w:rPr>
        <w:t>Total</w:t>
      </w:r>
      <w:r w:rsidRPr="00811D48">
        <w:rPr>
          <w:rFonts w:ascii="Times New Roman" w:eastAsia="Times New Roman" w:hAnsi="Times New Roman" w:cs="Times New Roman"/>
          <w:sz w:val="24"/>
          <w:szCs w:val="24"/>
        </w:rPr>
        <w:t xml:space="preserve"> Wine in Norwalk, former Store </w:t>
      </w:r>
      <w:r w:rsidR="00A042C9" w:rsidRPr="00811D48">
        <w:rPr>
          <w:rFonts w:ascii="Times New Roman" w:eastAsia="Times New Roman" w:hAnsi="Times New Roman" w:cs="Times New Roman"/>
          <w:sz w:val="24"/>
          <w:szCs w:val="24"/>
        </w:rPr>
        <w:t>Manager</w:t>
      </w:r>
      <w:r w:rsidRPr="00811D48">
        <w:rPr>
          <w:rFonts w:ascii="Times New Roman" w:eastAsia="Times New Roman" w:hAnsi="Times New Roman" w:cs="Times New Roman"/>
          <w:sz w:val="24"/>
          <w:szCs w:val="24"/>
        </w:rPr>
        <w:t xml:space="preserve"> for </w:t>
      </w:r>
      <w:r w:rsidR="00897C5E">
        <w:rPr>
          <w:rFonts w:ascii="Times New Roman" w:eastAsia="Times New Roman" w:hAnsi="Times New Roman" w:cs="Times New Roman"/>
          <w:sz w:val="24"/>
          <w:szCs w:val="24"/>
        </w:rPr>
        <w:t>Total</w:t>
      </w:r>
      <w:r w:rsidRPr="00811D48">
        <w:rPr>
          <w:rFonts w:ascii="Times New Roman" w:eastAsia="Times New Roman" w:hAnsi="Times New Roman" w:cs="Times New Roman"/>
          <w:sz w:val="24"/>
          <w:szCs w:val="24"/>
        </w:rPr>
        <w:t xml:space="preserve"> Wine in Milford, Ryan </w:t>
      </w:r>
      <w:proofErr w:type="spellStart"/>
      <w:r w:rsidRPr="00811D48">
        <w:rPr>
          <w:rFonts w:ascii="Times New Roman" w:eastAsia="Times New Roman" w:hAnsi="Times New Roman" w:cs="Times New Roman"/>
          <w:sz w:val="24"/>
          <w:szCs w:val="24"/>
        </w:rPr>
        <w:t>Tavenor</w:t>
      </w:r>
      <w:proofErr w:type="spellEnd"/>
      <w:r w:rsidRPr="00811D48">
        <w:rPr>
          <w:rFonts w:ascii="Times New Roman" w:eastAsia="Times New Roman" w:hAnsi="Times New Roman" w:cs="Times New Roman"/>
          <w:sz w:val="24"/>
          <w:szCs w:val="24"/>
        </w:rPr>
        <w:t xml:space="preserve">, Store Manager for </w:t>
      </w:r>
      <w:r w:rsidR="00897C5E">
        <w:rPr>
          <w:rFonts w:ascii="Times New Roman" w:eastAsia="Times New Roman" w:hAnsi="Times New Roman" w:cs="Times New Roman"/>
          <w:sz w:val="24"/>
          <w:szCs w:val="24"/>
        </w:rPr>
        <w:t>Total</w:t>
      </w:r>
      <w:r w:rsidRPr="00811D48">
        <w:rPr>
          <w:rFonts w:ascii="Times New Roman" w:eastAsia="Times New Roman" w:hAnsi="Times New Roman" w:cs="Times New Roman"/>
          <w:sz w:val="24"/>
          <w:szCs w:val="24"/>
        </w:rPr>
        <w:t xml:space="preserve"> Wine in Milford,  and Michael Cowan, Regional Ordering Captain for </w:t>
      </w:r>
      <w:r w:rsidR="00897C5E">
        <w:rPr>
          <w:rFonts w:ascii="Times New Roman" w:eastAsia="Times New Roman" w:hAnsi="Times New Roman" w:cs="Times New Roman"/>
          <w:sz w:val="24"/>
          <w:szCs w:val="24"/>
        </w:rPr>
        <w:t>Total</w:t>
      </w:r>
      <w:r w:rsidRPr="00811D48">
        <w:rPr>
          <w:rFonts w:ascii="Times New Roman" w:eastAsia="Times New Roman" w:hAnsi="Times New Roman" w:cs="Times New Roman"/>
          <w:sz w:val="24"/>
          <w:szCs w:val="24"/>
        </w:rPr>
        <w:t xml:space="preserve"> Wine in </w:t>
      </w:r>
      <w:r w:rsidRPr="001613CE">
        <w:rPr>
          <w:rFonts w:ascii="Times New Roman" w:hAnsi="Times New Roman" w:cs="Times New Roman"/>
          <w:sz w:val="24"/>
          <w:szCs w:val="24"/>
        </w:rPr>
        <w:t>Northern New Jersey, formerly Regional Ordering Captain for Connecticut</w:t>
      </w:r>
      <w:r w:rsidR="001613CE" w:rsidRPr="001613CE">
        <w:rPr>
          <w:rFonts w:ascii="Times New Roman" w:hAnsi="Times New Roman" w:cs="Times New Roman"/>
          <w:sz w:val="24"/>
          <w:szCs w:val="24"/>
        </w:rPr>
        <w:t xml:space="preserve"> </w:t>
      </w:r>
      <w:r w:rsidR="00FE4EC5" w:rsidRPr="001613CE">
        <w:rPr>
          <w:rFonts w:ascii="Times New Roman" w:hAnsi="Times New Roman" w:cs="Times New Roman"/>
          <w:sz w:val="24"/>
          <w:szCs w:val="24"/>
        </w:rPr>
        <w:t xml:space="preserve"> </w:t>
      </w:r>
      <w:r w:rsidR="00FF7A6B" w:rsidRPr="001613CE">
        <w:rPr>
          <w:rFonts w:ascii="Times New Roman" w:hAnsi="Times New Roman" w:cs="Times New Roman"/>
          <w:sz w:val="24"/>
          <w:szCs w:val="24"/>
        </w:rPr>
        <w:t>appeared for the Respondents</w:t>
      </w:r>
      <w:r w:rsidR="002A5A65" w:rsidRPr="001613CE">
        <w:rPr>
          <w:rFonts w:ascii="Times New Roman" w:hAnsi="Times New Roman" w:cs="Times New Roman"/>
          <w:sz w:val="24"/>
          <w:szCs w:val="24"/>
        </w:rPr>
        <w:t>, who were represented by Attorney</w:t>
      </w:r>
      <w:r w:rsidR="00FE4EC5" w:rsidRPr="001613CE">
        <w:rPr>
          <w:rFonts w:ascii="Times New Roman" w:hAnsi="Times New Roman" w:cs="Times New Roman"/>
          <w:sz w:val="24"/>
          <w:szCs w:val="24"/>
        </w:rPr>
        <w:t xml:space="preserve"> Andrew Glassman of Pullman and Comley, Hartford</w:t>
      </w:r>
      <w:r w:rsidR="002A5A65" w:rsidRPr="001613CE">
        <w:rPr>
          <w:rFonts w:ascii="Times New Roman" w:hAnsi="Times New Roman" w:cs="Times New Roman"/>
          <w:sz w:val="24"/>
          <w:szCs w:val="24"/>
        </w:rPr>
        <w:t>, CT</w:t>
      </w:r>
      <w:r w:rsidR="00174917" w:rsidRPr="001613CE">
        <w:rPr>
          <w:rFonts w:ascii="Times New Roman" w:hAnsi="Times New Roman" w:cs="Times New Roman"/>
          <w:sz w:val="24"/>
          <w:szCs w:val="24"/>
        </w:rPr>
        <w:t xml:space="preserve">, and Robert Shaffer, General Counsel to </w:t>
      </w:r>
      <w:r w:rsidR="00897C5E">
        <w:rPr>
          <w:rFonts w:ascii="Times New Roman" w:hAnsi="Times New Roman" w:cs="Times New Roman"/>
          <w:sz w:val="24"/>
          <w:szCs w:val="24"/>
        </w:rPr>
        <w:t>Total</w:t>
      </w:r>
      <w:r w:rsidR="00174917" w:rsidRPr="001613CE">
        <w:rPr>
          <w:rFonts w:ascii="Times New Roman" w:hAnsi="Times New Roman" w:cs="Times New Roman"/>
          <w:sz w:val="24"/>
          <w:szCs w:val="24"/>
        </w:rPr>
        <w:t xml:space="preserve"> Wine of Bethesda, MD</w:t>
      </w:r>
      <w:r w:rsidR="00FF7A6B" w:rsidRPr="001613CE">
        <w:rPr>
          <w:rFonts w:ascii="Times New Roman" w:hAnsi="Times New Roman" w:cs="Times New Roman"/>
          <w:sz w:val="24"/>
          <w:szCs w:val="24"/>
        </w:rPr>
        <w:t xml:space="preserve">. </w:t>
      </w:r>
    </w:p>
    <w:p w14:paraId="38734115" w14:textId="6569F954" w:rsidR="00712B06" w:rsidRPr="00811D48" w:rsidRDefault="00FF7A6B" w:rsidP="0322DDFF">
      <w:pPr>
        <w:rPr>
          <w:rFonts w:ascii="Times New Roman" w:eastAsia="Times New Roman" w:hAnsi="Times New Roman" w:cs="Times New Roman"/>
          <w:sz w:val="24"/>
          <w:szCs w:val="24"/>
        </w:rPr>
      </w:pPr>
      <w:bookmarkStart w:id="3" w:name="_Hlk133263271"/>
      <w:r w:rsidRPr="00811D48">
        <w:rPr>
          <w:rFonts w:ascii="Times New Roman" w:eastAsia="Times New Roman" w:hAnsi="Times New Roman" w:cs="Times New Roman"/>
          <w:sz w:val="24"/>
          <w:szCs w:val="24"/>
        </w:rPr>
        <w:t xml:space="preserve">Special </w:t>
      </w:r>
      <w:r w:rsidR="006A26FA" w:rsidRPr="00811D48">
        <w:rPr>
          <w:rFonts w:ascii="Times New Roman" w:eastAsia="Times New Roman" w:hAnsi="Times New Roman" w:cs="Times New Roman"/>
          <w:sz w:val="24"/>
          <w:szCs w:val="24"/>
        </w:rPr>
        <w:t>Liquor Control Agent</w:t>
      </w:r>
      <w:r w:rsidRPr="00811D48">
        <w:rPr>
          <w:rFonts w:ascii="Times New Roman" w:eastAsia="Times New Roman" w:hAnsi="Times New Roman" w:cs="Times New Roman"/>
          <w:sz w:val="24"/>
          <w:szCs w:val="24"/>
        </w:rPr>
        <w:t xml:space="preserve"> Michael Kula</w:t>
      </w:r>
      <w:r w:rsidR="006A26FA" w:rsidRPr="00811D48">
        <w:rPr>
          <w:rFonts w:ascii="Times New Roman" w:eastAsia="Times New Roman" w:hAnsi="Times New Roman" w:cs="Times New Roman"/>
          <w:sz w:val="24"/>
          <w:szCs w:val="24"/>
        </w:rPr>
        <w:t xml:space="preserve">, </w:t>
      </w:r>
      <w:bookmarkEnd w:id="3"/>
      <w:r w:rsidR="001C24BE" w:rsidRPr="00811D48">
        <w:rPr>
          <w:rFonts w:ascii="Times New Roman" w:eastAsia="Times New Roman" w:hAnsi="Times New Roman" w:cs="Times New Roman"/>
          <w:sz w:val="24"/>
          <w:szCs w:val="24"/>
        </w:rPr>
        <w:t xml:space="preserve">and </w:t>
      </w:r>
      <w:r w:rsidR="006A26FA" w:rsidRPr="00811D48">
        <w:rPr>
          <w:rFonts w:ascii="Times New Roman" w:eastAsia="Times New Roman" w:hAnsi="Times New Roman" w:cs="Times New Roman"/>
          <w:sz w:val="24"/>
          <w:szCs w:val="24"/>
        </w:rPr>
        <w:t>D</w:t>
      </w:r>
      <w:r w:rsidR="00931C69" w:rsidRPr="00811D48">
        <w:rPr>
          <w:rFonts w:ascii="Times New Roman" w:eastAsia="Times New Roman" w:hAnsi="Times New Roman" w:cs="Times New Roman"/>
          <w:sz w:val="24"/>
          <w:szCs w:val="24"/>
        </w:rPr>
        <w:t>epartment of Consumer Protection Attorney Scott Madeo</w:t>
      </w:r>
      <w:r w:rsidR="001C24BE" w:rsidRPr="00811D48">
        <w:rPr>
          <w:rFonts w:ascii="Times New Roman" w:eastAsia="Times New Roman" w:hAnsi="Times New Roman" w:cs="Times New Roman"/>
          <w:sz w:val="24"/>
          <w:szCs w:val="24"/>
        </w:rPr>
        <w:t xml:space="preserve"> appeared </w:t>
      </w:r>
      <w:r w:rsidR="32ACBDAD" w:rsidRPr="00811D48">
        <w:rPr>
          <w:rFonts w:ascii="Times New Roman" w:eastAsia="Times New Roman" w:hAnsi="Times New Roman" w:cs="Times New Roman"/>
          <w:sz w:val="24"/>
          <w:szCs w:val="24"/>
        </w:rPr>
        <w:t>at the hearing</w:t>
      </w:r>
      <w:r w:rsidR="002A5A65" w:rsidRPr="00811D48">
        <w:rPr>
          <w:rFonts w:ascii="Times New Roman" w:eastAsia="Times New Roman" w:hAnsi="Times New Roman" w:cs="Times New Roman"/>
          <w:sz w:val="24"/>
          <w:szCs w:val="24"/>
        </w:rPr>
        <w:t xml:space="preserve"> for the Department of Consumer Protection. </w:t>
      </w:r>
    </w:p>
    <w:p w14:paraId="3EC8CA95" w14:textId="78360725" w:rsidR="001C24BE" w:rsidRPr="00811D48" w:rsidRDefault="001067A1" w:rsidP="0322DDFF">
      <w:p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This </w:t>
      </w:r>
      <w:r w:rsidR="3249CC5B" w:rsidRPr="00811D48">
        <w:rPr>
          <w:rFonts w:ascii="Times New Roman" w:eastAsia="Times New Roman" w:hAnsi="Times New Roman" w:cs="Times New Roman"/>
          <w:sz w:val="24"/>
          <w:szCs w:val="24"/>
        </w:rPr>
        <w:t>case</w:t>
      </w:r>
      <w:r w:rsidRPr="00811D48">
        <w:rPr>
          <w:rFonts w:ascii="Times New Roman" w:eastAsia="Times New Roman" w:hAnsi="Times New Roman" w:cs="Times New Roman"/>
          <w:sz w:val="24"/>
          <w:szCs w:val="24"/>
        </w:rPr>
        <w:t xml:space="preserve"> was heard by</w:t>
      </w:r>
      <w:r w:rsidR="00FF7A6B" w:rsidRPr="00811D48">
        <w:rPr>
          <w:rFonts w:ascii="Times New Roman" w:eastAsia="Times New Roman" w:hAnsi="Times New Roman" w:cs="Times New Roman"/>
          <w:sz w:val="24"/>
          <w:szCs w:val="24"/>
        </w:rPr>
        <w:t xml:space="preserve"> Dominic Balletto, Liquor Commissioner, </w:t>
      </w:r>
      <w:r w:rsidR="001C24BE" w:rsidRPr="00811D48">
        <w:rPr>
          <w:rFonts w:ascii="Times New Roman" w:eastAsia="Times New Roman" w:hAnsi="Times New Roman" w:cs="Times New Roman"/>
          <w:sz w:val="24"/>
          <w:szCs w:val="24"/>
        </w:rPr>
        <w:t xml:space="preserve">John P. McKinney, </w:t>
      </w:r>
      <w:r w:rsidR="00E6578B" w:rsidRPr="00811D48">
        <w:rPr>
          <w:rFonts w:ascii="Times New Roman" w:eastAsia="Times New Roman" w:hAnsi="Times New Roman" w:cs="Times New Roman"/>
          <w:sz w:val="24"/>
          <w:szCs w:val="24"/>
        </w:rPr>
        <w:t>Liquor</w:t>
      </w:r>
      <w:r w:rsidR="001C24BE" w:rsidRPr="00811D48">
        <w:rPr>
          <w:rFonts w:ascii="Times New Roman" w:eastAsia="Times New Roman" w:hAnsi="Times New Roman" w:cs="Times New Roman"/>
          <w:sz w:val="24"/>
          <w:szCs w:val="24"/>
        </w:rPr>
        <w:t xml:space="preserve"> Commissioner,</w:t>
      </w:r>
      <w:r w:rsidR="00E6578B" w:rsidRPr="00811D48">
        <w:rPr>
          <w:rFonts w:ascii="Times New Roman" w:eastAsia="Times New Roman" w:hAnsi="Times New Roman" w:cs="Times New Roman"/>
          <w:sz w:val="24"/>
          <w:szCs w:val="24"/>
        </w:rPr>
        <w:t xml:space="preserve"> and </w:t>
      </w:r>
      <w:r w:rsidR="001C24BE" w:rsidRPr="00811D48">
        <w:rPr>
          <w:rFonts w:ascii="Times New Roman" w:eastAsia="Times New Roman" w:hAnsi="Times New Roman" w:cs="Times New Roman"/>
          <w:sz w:val="24"/>
          <w:szCs w:val="24"/>
        </w:rPr>
        <w:t>David A. Cousins</w:t>
      </w:r>
      <w:r w:rsidR="00E6578B" w:rsidRPr="00811D48">
        <w:rPr>
          <w:rFonts w:ascii="Times New Roman" w:eastAsia="Times New Roman" w:hAnsi="Times New Roman" w:cs="Times New Roman"/>
          <w:sz w:val="24"/>
          <w:szCs w:val="24"/>
        </w:rPr>
        <w:t>, Presiding Officer</w:t>
      </w:r>
      <w:r w:rsidRPr="00811D48">
        <w:rPr>
          <w:rFonts w:ascii="Times New Roman" w:eastAsia="Times New Roman" w:hAnsi="Times New Roman" w:cs="Times New Roman"/>
          <w:sz w:val="24"/>
          <w:szCs w:val="24"/>
        </w:rPr>
        <w:t>.</w:t>
      </w:r>
      <w:r w:rsidR="001C24BE" w:rsidRPr="00811D48">
        <w:rPr>
          <w:rFonts w:ascii="Times New Roman" w:eastAsia="Times New Roman" w:hAnsi="Times New Roman" w:cs="Times New Roman"/>
          <w:sz w:val="24"/>
          <w:szCs w:val="24"/>
        </w:rPr>
        <w:t xml:space="preserve"> </w:t>
      </w:r>
    </w:p>
    <w:p w14:paraId="7ADB8F9A" w14:textId="13B76EC8" w:rsidR="005C7662" w:rsidRPr="00811D48" w:rsidRDefault="00517AFD" w:rsidP="005C7662">
      <w:pPr>
        <w:rPr>
          <w:rFonts w:ascii="Times New Roman" w:hAnsi="Times New Roman" w:cs="Times New Roman"/>
          <w:sz w:val="24"/>
          <w:szCs w:val="24"/>
        </w:rPr>
      </w:pPr>
      <w:r w:rsidRPr="00811D48">
        <w:rPr>
          <w:rFonts w:ascii="Times New Roman" w:hAnsi="Times New Roman" w:cs="Times New Roman"/>
          <w:sz w:val="24"/>
          <w:szCs w:val="24"/>
        </w:rPr>
        <w:t>Both these</w:t>
      </w:r>
      <w:r w:rsidR="005C7662" w:rsidRPr="00811D48">
        <w:rPr>
          <w:rFonts w:ascii="Times New Roman" w:hAnsi="Times New Roman" w:cs="Times New Roman"/>
          <w:sz w:val="24"/>
          <w:szCs w:val="24"/>
        </w:rPr>
        <w:t xml:space="preserve"> matter</w:t>
      </w:r>
      <w:r w:rsidRPr="00811D48">
        <w:rPr>
          <w:rFonts w:ascii="Times New Roman" w:hAnsi="Times New Roman" w:cs="Times New Roman"/>
          <w:sz w:val="24"/>
          <w:szCs w:val="24"/>
        </w:rPr>
        <w:t>s</w:t>
      </w:r>
      <w:r w:rsidR="005C7662" w:rsidRPr="00811D48">
        <w:rPr>
          <w:rFonts w:ascii="Times New Roman" w:hAnsi="Times New Roman" w:cs="Times New Roman"/>
          <w:sz w:val="24"/>
          <w:szCs w:val="24"/>
        </w:rPr>
        <w:t xml:space="preserve"> </w:t>
      </w:r>
      <w:r w:rsidRPr="00811D48">
        <w:rPr>
          <w:rFonts w:ascii="Times New Roman" w:hAnsi="Times New Roman" w:cs="Times New Roman"/>
          <w:sz w:val="24"/>
          <w:szCs w:val="24"/>
        </w:rPr>
        <w:t>were</w:t>
      </w:r>
      <w:r w:rsidR="005C7662" w:rsidRPr="00811D48">
        <w:rPr>
          <w:rFonts w:ascii="Times New Roman" w:hAnsi="Times New Roman" w:cs="Times New Roman"/>
          <w:sz w:val="24"/>
          <w:szCs w:val="24"/>
        </w:rPr>
        <w:t xml:space="preserve"> set down for a formal hearing following a compliance meeting held on September 2</w:t>
      </w:r>
      <w:r w:rsidRPr="00811D48">
        <w:rPr>
          <w:rFonts w:ascii="Times New Roman" w:hAnsi="Times New Roman" w:cs="Times New Roman"/>
          <w:sz w:val="24"/>
          <w:szCs w:val="24"/>
        </w:rPr>
        <w:t>0</w:t>
      </w:r>
      <w:r w:rsidR="005C7662" w:rsidRPr="00811D48">
        <w:rPr>
          <w:rFonts w:ascii="Times New Roman" w:hAnsi="Times New Roman" w:cs="Times New Roman"/>
          <w:sz w:val="24"/>
          <w:szCs w:val="24"/>
        </w:rPr>
        <w:t>, 2022, and by decision by the full Commission.</w:t>
      </w:r>
    </w:p>
    <w:p w14:paraId="3383B1FE" w14:textId="45091499" w:rsidR="00517AFD" w:rsidRPr="00811D48" w:rsidRDefault="00517AFD" w:rsidP="00517AFD">
      <w:pPr>
        <w:spacing w:after="0" w:line="240" w:lineRule="auto"/>
        <w:jc w:val="both"/>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lastRenderedPageBreak/>
        <w:t>On December 19th, 2022, the Department of Consumer Protection sent Respondent Notice and Particulars for Case No. 2021-838 alleging that Respondents have:</w:t>
      </w:r>
    </w:p>
    <w:p w14:paraId="22AAEE57" w14:textId="77777777" w:rsidR="00517AFD" w:rsidRPr="00811D48" w:rsidRDefault="00517AFD" w:rsidP="005C7662">
      <w:pPr>
        <w:rPr>
          <w:rFonts w:ascii="Times New Roman" w:eastAsia="Times New Roman" w:hAnsi="Times New Roman" w:cs="Times New Roman"/>
          <w:sz w:val="24"/>
          <w:szCs w:val="24"/>
        </w:rPr>
      </w:pPr>
    </w:p>
    <w:p w14:paraId="2985E412" w14:textId="77777777" w:rsidR="00811D48" w:rsidRPr="00811D48" w:rsidRDefault="00961D77" w:rsidP="005C7662">
      <w:pPr>
        <w:rPr>
          <w:rFonts w:ascii="Times New Roman" w:eastAsia="Times New Roman" w:hAnsi="Times New Roman" w:cs="Times New Roman"/>
          <w:b/>
          <w:bCs/>
          <w:sz w:val="24"/>
          <w:szCs w:val="24"/>
        </w:rPr>
      </w:pPr>
      <w:r w:rsidRPr="00811D48">
        <w:rPr>
          <w:rFonts w:ascii="Times New Roman" w:eastAsia="Times New Roman" w:hAnsi="Times New Roman" w:cs="Times New Roman"/>
          <w:b/>
          <w:bCs/>
          <w:sz w:val="24"/>
          <w:szCs w:val="24"/>
        </w:rPr>
        <w:t>Charge 1.</w:t>
      </w:r>
    </w:p>
    <w:p w14:paraId="723C7A34" w14:textId="108B3DD7" w:rsidR="00517AFD" w:rsidRPr="00811D48" w:rsidRDefault="00517AFD" w:rsidP="005C7662">
      <w:p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On or about July 13, 2022, violated Sec. 30-94(a) of the Connecticut General Statutes which provides that no permittee or group of permittees licensed under the provisions of this chapter, in any transaction with another permittee or group of permittees, shall directly or indirectly offer, furnish or receive any free goods, gratuities, gifts, prizes, coupons, premiums, combination items, quantity prices, cash returns, loans, discounts, guarantees, special prices or other inducements in connection with the sale of alcoholic beverages or liquors. No such permittee shall require any purchaser to accept additional alcoholic liquors </w:t>
      </w:r>
      <w:proofErr w:type="gramStart"/>
      <w:r w:rsidRPr="00811D48">
        <w:rPr>
          <w:rFonts w:ascii="Times New Roman" w:eastAsia="Times New Roman" w:hAnsi="Times New Roman" w:cs="Times New Roman"/>
          <w:sz w:val="24"/>
          <w:szCs w:val="24"/>
        </w:rPr>
        <w:t>in order to</w:t>
      </w:r>
      <w:proofErr w:type="gramEnd"/>
      <w:r w:rsidRPr="00811D48">
        <w:rPr>
          <w:rFonts w:ascii="Times New Roman" w:eastAsia="Times New Roman" w:hAnsi="Times New Roman" w:cs="Times New Roman"/>
          <w:sz w:val="24"/>
          <w:szCs w:val="24"/>
        </w:rPr>
        <w:t xml:space="preserve"> make a purchase of any other alcoholic liquor. </w:t>
      </w:r>
    </w:p>
    <w:p w14:paraId="71FD2670" w14:textId="77777777" w:rsidR="00811D48" w:rsidRPr="00811D48" w:rsidRDefault="00517AFD" w:rsidP="005C7662">
      <w:pPr>
        <w:rPr>
          <w:rFonts w:ascii="Times New Roman" w:eastAsia="Times New Roman" w:hAnsi="Times New Roman" w:cs="Times New Roman"/>
          <w:b/>
          <w:bCs/>
          <w:sz w:val="24"/>
          <w:szCs w:val="24"/>
        </w:rPr>
      </w:pPr>
      <w:r w:rsidRPr="00811D48">
        <w:rPr>
          <w:rFonts w:ascii="Times New Roman" w:eastAsia="Times New Roman" w:hAnsi="Times New Roman" w:cs="Times New Roman"/>
          <w:b/>
          <w:bCs/>
          <w:sz w:val="24"/>
          <w:szCs w:val="24"/>
        </w:rPr>
        <w:t xml:space="preserve">Charge 2. </w:t>
      </w:r>
    </w:p>
    <w:p w14:paraId="18A0B3CF" w14:textId="48D01687" w:rsidR="00517AFD" w:rsidRPr="00811D48" w:rsidRDefault="00517AFD" w:rsidP="005C7662">
      <w:p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On or about July 13, 2022, violated Sec. 30-6-A29(a) of the Regulations of Connecticut State Agencies which provides that no permittee in transactions with another permittee shall directly or indirectly offer, furnish, solicit or receive any free goods, discounts, gratuities, gifts, prizes, coupons, premiums, combination items, quantity prices, cash returns, loans, guarantees, inducements or special prices, or other inducements with the sale of alcoholic liquors.  </w:t>
      </w:r>
    </w:p>
    <w:p w14:paraId="193AAF0A" w14:textId="61E13AFC" w:rsidR="00517AFD" w:rsidRPr="00811D48" w:rsidRDefault="00517AFD" w:rsidP="005C7662">
      <w:p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AS MORE PARTICULARLY SET FORTH: On July 13, 2022, a liquor control agent observed a tractor trailer from </w:t>
      </w:r>
      <w:proofErr w:type="spellStart"/>
      <w:r w:rsidRPr="00811D48">
        <w:rPr>
          <w:rFonts w:ascii="Times New Roman" w:eastAsia="Times New Roman" w:hAnsi="Times New Roman" w:cs="Times New Roman"/>
          <w:sz w:val="24"/>
          <w:szCs w:val="24"/>
        </w:rPr>
        <w:t>Dichello</w:t>
      </w:r>
      <w:proofErr w:type="spellEnd"/>
      <w:r w:rsidRPr="00811D48">
        <w:rPr>
          <w:rFonts w:ascii="Times New Roman" w:eastAsia="Times New Roman" w:hAnsi="Times New Roman" w:cs="Times New Roman"/>
          <w:sz w:val="24"/>
          <w:szCs w:val="24"/>
        </w:rPr>
        <w:t xml:space="preserve"> Distributors backing up to the loading dock of the premise. The agent then observed employees from </w:t>
      </w:r>
      <w:proofErr w:type="spellStart"/>
      <w:r w:rsidRPr="00811D48">
        <w:rPr>
          <w:rFonts w:ascii="Times New Roman" w:eastAsia="Times New Roman" w:hAnsi="Times New Roman" w:cs="Times New Roman"/>
          <w:sz w:val="24"/>
          <w:szCs w:val="24"/>
        </w:rPr>
        <w:t>Dichello</w:t>
      </w:r>
      <w:proofErr w:type="spellEnd"/>
      <w:r w:rsidRPr="00811D48">
        <w:rPr>
          <w:rFonts w:ascii="Times New Roman" w:eastAsia="Times New Roman" w:hAnsi="Times New Roman" w:cs="Times New Roman"/>
          <w:sz w:val="24"/>
          <w:szCs w:val="24"/>
        </w:rPr>
        <w:t xml:space="preserve"> Distributors arrive in a panel van and enter the premise. The agent subsequently entered the premise and observed the </w:t>
      </w:r>
      <w:proofErr w:type="gramStart"/>
      <w:r w:rsidRPr="00811D48">
        <w:rPr>
          <w:rFonts w:ascii="Times New Roman" w:eastAsia="Times New Roman" w:hAnsi="Times New Roman" w:cs="Times New Roman"/>
          <w:sz w:val="24"/>
          <w:szCs w:val="24"/>
        </w:rPr>
        <w:t>employees</w:t>
      </w:r>
      <w:proofErr w:type="gramEnd"/>
      <w:r w:rsidRPr="00811D48">
        <w:rPr>
          <w:rFonts w:ascii="Times New Roman" w:eastAsia="Times New Roman" w:hAnsi="Times New Roman" w:cs="Times New Roman"/>
          <w:sz w:val="24"/>
          <w:szCs w:val="24"/>
        </w:rPr>
        <w:t xml:space="preserve"> moving cases of Bud Light beer 24 packs from a rolling gondola to the shelving area. The area was the only point of sale for the Bud Light 24 packs in the premise and had direct consumer access. Such activity of wholesalers stocking newly delivered beer for retail off-premises permittees is prohibited by law.</w:t>
      </w:r>
    </w:p>
    <w:p w14:paraId="0191C028" w14:textId="36704143" w:rsidR="00517AFD" w:rsidRPr="00811D48" w:rsidRDefault="00517AFD" w:rsidP="005C7662">
      <w:p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AND</w:t>
      </w:r>
    </w:p>
    <w:p w14:paraId="4B714842" w14:textId="7DD470DE" w:rsidR="00802181" w:rsidRPr="00811D48" w:rsidRDefault="004B1C6B" w:rsidP="0322DDFF">
      <w:pPr>
        <w:spacing w:after="0" w:line="240" w:lineRule="auto"/>
        <w:jc w:val="both"/>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On</w:t>
      </w:r>
      <w:r w:rsidR="00517AFD" w:rsidRPr="00811D48">
        <w:rPr>
          <w:rFonts w:ascii="Times New Roman" w:eastAsia="Times New Roman" w:hAnsi="Times New Roman" w:cs="Times New Roman"/>
          <w:sz w:val="24"/>
          <w:szCs w:val="24"/>
        </w:rPr>
        <w:t xml:space="preserve"> December 19th</w:t>
      </w:r>
      <w:r w:rsidRPr="00811D48">
        <w:rPr>
          <w:rFonts w:ascii="Times New Roman" w:eastAsia="Times New Roman" w:hAnsi="Times New Roman" w:cs="Times New Roman"/>
          <w:sz w:val="24"/>
          <w:szCs w:val="24"/>
        </w:rPr>
        <w:t xml:space="preserve">, 2022, the Department of Consumer Protection sent </w:t>
      </w:r>
      <w:r w:rsidR="039A9DE2" w:rsidRPr="00811D48">
        <w:rPr>
          <w:rFonts w:ascii="Times New Roman" w:eastAsia="Times New Roman" w:hAnsi="Times New Roman" w:cs="Times New Roman"/>
          <w:sz w:val="24"/>
          <w:szCs w:val="24"/>
        </w:rPr>
        <w:t>Respondent</w:t>
      </w:r>
      <w:r w:rsidRPr="00811D48">
        <w:rPr>
          <w:rFonts w:ascii="Times New Roman" w:eastAsia="Times New Roman" w:hAnsi="Times New Roman" w:cs="Times New Roman"/>
          <w:sz w:val="24"/>
          <w:szCs w:val="24"/>
        </w:rPr>
        <w:t xml:space="preserve"> Notice and Particulars</w:t>
      </w:r>
      <w:r w:rsidR="00517AFD" w:rsidRPr="00811D48">
        <w:rPr>
          <w:rFonts w:ascii="Times New Roman" w:eastAsia="Times New Roman" w:hAnsi="Times New Roman" w:cs="Times New Roman"/>
          <w:sz w:val="24"/>
          <w:szCs w:val="24"/>
        </w:rPr>
        <w:t xml:space="preserve"> for </w:t>
      </w:r>
      <w:bookmarkStart w:id="4" w:name="_Hlk138090695"/>
      <w:r w:rsidR="00517AFD" w:rsidRPr="00811D48">
        <w:rPr>
          <w:rFonts w:ascii="Times New Roman" w:eastAsia="Times New Roman" w:hAnsi="Times New Roman" w:cs="Times New Roman"/>
          <w:sz w:val="24"/>
          <w:szCs w:val="24"/>
        </w:rPr>
        <w:t>Case No. 2021-839</w:t>
      </w:r>
      <w:r w:rsidR="007223AC" w:rsidRPr="00811D48">
        <w:rPr>
          <w:rFonts w:ascii="Times New Roman" w:eastAsia="Times New Roman" w:hAnsi="Times New Roman" w:cs="Times New Roman"/>
          <w:sz w:val="24"/>
          <w:szCs w:val="24"/>
        </w:rPr>
        <w:t xml:space="preserve"> </w:t>
      </w:r>
      <w:bookmarkEnd w:id="4"/>
      <w:r w:rsidR="007223AC" w:rsidRPr="00811D48">
        <w:rPr>
          <w:rFonts w:ascii="Times New Roman" w:eastAsia="Times New Roman" w:hAnsi="Times New Roman" w:cs="Times New Roman"/>
          <w:sz w:val="24"/>
          <w:szCs w:val="24"/>
        </w:rPr>
        <w:t xml:space="preserve">alleging that </w:t>
      </w:r>
      <w:r w:rsidR="00D17ABB" w:rsidRPr="00811D48">
        <w:rPr>
          <w:rFonts w:ascii="Times New Roman" w:eastAsia="Times New Roman" w:hAnsi="Times New Roman" w:cs="Times New Roman"/>
          <w:sz w:val="24"/>
          <w:szCs w:val="24"/>
        </w:rPr>
        <w:t>Respondent</w:t>
      </w:r>
      <w:r w:rsidR="0009780A" w:rsidRPr="00811D48">
        <w:rPr>
          <w:rFonts w:ascii="Times New Roman" w:eastAsia="Times New Roman" w:hAnsi="Times New Roman" w:cs="Times New Roman"/>
          <w:sz w:val="24"/>
          <w:szCs w:val="24"/>
        </w:rPr>
        <w:t>s</w:t>
      </w:r>
      <w:r w:rsidR="007223AC" w:rsidRPr="00811D48">
        <w:rPr>
          <w:rFonts w:ascii="Times New Roman" w:eastAsia="Times New Roman" w:hAnsi="Times New Roman" w:cs="Times New Roman"/>
          <w:sz w:val="24"/>
          <w:szCs w:val="24"/>
        </w:rPr>
        <w:t xml:space="preserve"> ha</w:t>
      </w:r>
      <w:r w:rsidR="0009780A" w:rsidRPr="00811D48">
        <w:rPr>
          <w:rFonts w:ascii="Times New Roman" w:eastAsia="Times New Roman" w:hAnsi="Times New Roman" w:cs="Times New Roman"/>
          <w:sz w:val="24"/>
          <w:szCs w:val="24"/>
        </w:rPr>
        <w:t>ve</w:t>
      </w:r>
      <w:r w:rsidR="007223AC" w:rsidRPr="00811D48">
        <w:rPr>
          <w:rFonts w:ascii="Times New Roman" w:eastAsia="Times New Roman" w:hAnsi="Times New Roman" w:cs="Times New Roman"/>
          <w:sz w:val="24"/>
          <w:szCs w:val="24"/>
        </w:rPr>
        <w:t>:</w:t>
      </w:r>
    </w:p>
    <w:p w14:paraId="7CCAF77E" w14:textId="3F410D22" w:rsidR="006131D2" w:rsidRPr="00811D48" w:rsidRDefault="006131D2" w:rsidP="0322DDFF">
      <w:pPr>
        <w:rPr>
          <w:rFonts w:ascii="Times New Roman" w:eastAsia="Times New Roman" w:hAnsi="Times New Roman" w:cs="Times New Roman"/>
          <w:sz w:val="24"/>
          <w:szCs w:val="24"/>
        </w:rPr>
      </w:pPr>
    </w:p>
    <w:p w14:paraId="06551C67" w14:textId="16ADF5BD" w:rsidR="00517AFD" w:rsidRPr="00811D48" w:rsidRDefault="00517AFD" w:rsidP="00806154">
      <w:pPr>
        <w:rPr>
          <w:rFonts w:ascii="Times New Roman" w:hAnsi="Times New Roman" w:cs="Times New Roman"/>
          <w:sz w:val="24"/>
          <w:szCs w:val="24"/>
        </w:rPr>
      </w:pPr>
      <w:r w:rsidRPr="00811D48">
        <w:rPr>
          <w:rFonts w:ascii="Times New Roman" w:hAnsi="Times New Roman" w:cs="Times New Roman"/>
          <w:b/>
          <w:bCs/>
          <w:sz w:val="24"/>
          <w:szCs w:val="24"/>
        </w:rPr>
        <w:t>Charge 1.</w:t>
      </w:r>
      <w:r w:rsidRPr="00811D48">
        <w:rPr>
          <w:rFonts w:ascii="Times New Roman" w:hAnsi="Times New Roman" w:cs="Times New Roman"/>
          <w:sz w:val="24"/>
          <w:szCs w:val="24"/>
        </w:rPr>
        <w:t xml:space="preserve"> </w:t>
      </w:r>
    </w:p>
    <w:p w14:paraId="2305B9BB" w14:textId="694B5959" w:rsidR="00517AFD" w:rsidRPr="00811D48" w:rsidRDefault="00517AFD" w:rsidP="00806154">
      <w:pPr>
        <w:rPr>
          <w:rFonts w:ascii="Times New Roman" w:hAnsi="Times New Roman" w:cs="Times New Roman"/>
          <w:sz w:val="24"/>
          <w:szCs w:val="24"/>
        </w:rPr>
      </w:pPr>
      <w:r w:rsidRPr="00811D48">
        <w:rPr>
          <w:rFonts w:ascii="Times New Roman" w:hAnsi="Times New Roman" w:cs="Times New Roman"/>
          <w:sz w:val="24"/>
          <w:szCs w:val="24"/>
        </w:rPr>
        <w:t xml:space="preserve">On or about December 7, 2021, violated </w:t>
      </w:r>
      <w:bookmarkStart w:id="5" w:name="_Hlk138147120"/>
      <w:r w:rsidRPr="00811D48">
        <w:rPr>
          <w:rFonts w:ascii="Times New Roman" w:hAnsi="Times New Roman" w:cs="Times New Roman"/>
          <w:sz w:val="24"/>
          <w:szCs w:val="24"/>
        </w:rPr>
        <w:t xml:space="preserve">Sec. 30-94(a) of the Connecticut General Statutes </w:t>
      </w:r>
      <w:bookmarkEnd w:id="5"/>
      <w:r w:rsidRPr="00811D48">
        <w:rPr>
          <w:rFonts w:ascii="Times New Roman" w:hAnsi="Times New Roman" w:cs="Times New Roman"/>
          <w:sz w:val="24"/>
          <w:szCs w:val="24"/>
        </w:rPr>
        <w:t xml:space="preserve">which provides that no permittee or group of permittees licensed under the provisions of this chapter, in any transaction with another permittee or group of permittees, shall directly or indirectly offer, furnish or receive any free goods, gratuities, gifts, prizes, coupons, premiums, combination items, quantity prices, cash returns, loans, discounts, guarantees, special prices or other inducements in connection with the sale of alcoholic beverages or liquors. No such permittee shall require any purchaser to accept additional alcoholic liquors </w:t>
      </w:r>
      <w:proofErr w:type="gramStart"/>
      <w:r w:rsidRPr="00811D48">
        <w:rPr>
          <w:rFonts w:ascii="Times New Roman" w:hAnsi="Times New Roman" w:cs="Times New Roman"/>
          <w:sz w:val="24"/>
          <w:szCs w:val="24"/>
        </w:rPr>
        <w:t>in order to</w:t>
      </w:r>
      <w:proofErr w:type="gramEnd"/>
      <w:r w:rsidRPr="00811D48">
        <w:rPr>
          <w:rFonts w:ascii="Times New Roman" w:hAnsi="Times New Roman" w:cs="Times New Roman"/>
          <w:sz w:val="24"/>
          <w:szCs w:val="24"/>
        </w:rPr>
        <w:t xml:space="preserve"> make a purchase of any other alcoholic liquor.</w:t>
      </w:r>
    </w:p>
    <w:p w14:paraId="75F1AF73" w14:textId="0AAF8D44" w:rsidR="00517AFD" w:rsidRPr="00811D48" w:rsidRDefault="00517AFD" w:rsidP="00806154">
      <w:pPr>
        <w:rPr>
          <w:rFonts w:ascii="Times New Roman" w:hAnsi="Times New Roman" w:cs="Times New Roman"/>
          <w:b/>
          <w:bCs/>
          <w:sz w:val="24"/>
          <w:szCs w:val="24"/>
        </w:rPr>
      </w:pPr>
      <w:r w:rsidRPr="00811D48">
        <w:rPr>
          <w:rFonts w:ascii="Times New Roman" w:hAnsi="Times New Roman" w:cs="Times New Roman"/>
          <w:b/>
          <w:bCs/>
          <w:sz w:val="24"/>
          <w:szCs w:val="24"/>
        </w:rPr>
        <w:lastRenderedPageBreak/>
        <w:t xml:space="preserve">Charge 2. </w:t>
      </w:r>
    </w:p>
    <w:p w14:paraId="0B558B66" w14:textId="0BCB2CB1" w:rsidR="00517AFD" w:rsidRPr="00811D48" w:rsidRDefault="00517AFD" w:rsidP="00806154">
      <w:pPr>
        <w:rPr>
          <w:rFonts w:ascii="Times New Roman" w:hAnsi="Times New Roman" w:cs="Times New Roman"/>
          <w:sz w:val="24"/>
          <w:szCs w:val="24"/>
        </w:rPr>
      </w:pPr>
      <w:r w:rsidRPr="00811D48">
        <w:rPr>
          <w:rFonts w:ascii="Times New Roman" w:hAnsi="Times New Roman" w:cs="Times New Roman"/>
          <w:sz w:val="24"/>
          <w:szCs w:val="24"/>
        </w:rPr>
        <w:t xml:space="preserve">On or about December 7, 2021, violated </w:t>
      </w:r>
      <w:bookmarkStart w:id="6" w:name="_Hlk138147068"/>
      <w:r w:rsidRPr="00811D48">
        <w:rPr>
          <w:rFonts w:ascii="Times New Roman" w:hAnsi="Times New Roman" w:cs="Times New Roman"/>
          <w:sz w:val="24"/>
          <w:szCs w:val="24"/>
        </w:rPr>
        <w:t xml:space="preserve">Sec. 30-6-A29(a) of the Regulations of Connecticut State Agencies </w:t>
      </w:r>
      <w:bookmarkEnd w:id="6"/>
      <w:r w:rsidRPr="00811D48">
        <w:rPr>
          <w:rFonts w:ascii="Times New Roman" w:hAnsi="Times New Roman" w:cs="Times New Roman"/>
          <w:sz w:val="24"/>
          <w:szCs w:val="24"/>
        </w:rPr>
        <w:t>which provides that no permittee in transactions with another permittee shall directly or indirectly offer, furnish, solicit or receive any free goods, discounts, gratuities, gifts, prizes, coupons, premiums, combination items, quantity prices, cash returns, loans, guarantees, inducements or special prices, or other inducements with the sale of alcoholic liquors.</w:t>
      </w:r>
    </w:p>
    <w:p w14:paraId="563CDE7B" w14:textId="53E4CB3B" w:rsidR="00517AFD" w:rsidRPr="00811D48" w:rsidRDefault="00517AFD" w:rsidP="00806154">
      <w:pPr>
        <w:rPr>
          <w:rFonts w:ascii="Times New Roman" w:hAnsi="Times New Roman" w:cs="Times New Roman"/>
          <w:sz w:val="24"/>
          <w:szCs w:val="24"/>
        </w:rPr>
      </w:pPr>
      <w:r w:rsidRPr="00811D48">
        <w:rPr>
          <w:rFonts w:ascii="Times New Roman" w:hAnsi="Times New Roman" w:cs="Times New Roman"/>
          <w:sz w:val="24"/>
          <w:szCs w:val="24"/>
        </w:rPr>
        <w:t xml:space="preserve"> AS MORE PARTICULARLY SET FORTH: On December 7, 2021, a liquor control agent observed a Star Distributors tractor trailer at the dock of the premises, as well as a Star Distributors panel van. The agent then entered the premises and observed employees from Star Distributor stocking shelves at the permit premises with </w:t>
      </w:r>
      <w:proofErr w:type="spellStart"/>
      <w:r w:rsidRPr="00811D48">
        <w:rPr>
          <w:rFonts w:ascii="Times New Roman" w:hAnsi="Times New Roman" w:cs="Times New Roman"/>
          <w:sz w:val="24"/>
          <w:szCs w:val="24"/>
        </w:rPr>
        <w:t>Modelo</w:t>
      </w:r>
      <w:proofErr w:type="spellEnd"/>
      <w:r w:rsidRPr="00811D48">
        <w:rPr>
          <w:rFonts w:ascii="Times New Roman" w:hAnsi="Times New Roman" w:cs="Times New Roman"/>
          <w:sz w:val="24"/>
          <w:szCs w:val="24"/>
        </w:rPr>
        <w:t xml:space="preserve"> beer and Miller Lite beer. The area being stocked was the only point of sale for the products and was directly accessible to patrons. Such activity of wholesalers stocking newly delivered beer to liquor retailers is prohibited by law.</w:t>
      </w:r>
    </w:p>
    <w:p w14:paraId="75009785" w14:textId="77777777" w:rsidR="00517AFD" w:rsidRPr="00811D48" w:rsidRDefault="00517AFD" w:rsidP="0322DDFF">
      <w:pPr>
        <w:spacing w:after="0" w:line="240" w:lineRule="auto"/>
        <w:jc w:val="both"/>
        <w:rPr>
          <w:rFonts w:ascii="Times New Roman" w:eastAsia="Times New Roman" w:hAnsi="Times New Roman" w:cs="Times New Roman"/>
          <w:sz w:val="24"/>
          <w:szCs w:val="24"/>
        </w:rPr>
      </w:pPr>
    </w:p>
    <w:p w14:paraId="52506B55" w14:textId="1744C18C" w:rsidR="00704828" w:rsidRPr="00811D48" w:rsidRDefault="00704828" w:rsidP="0322DDFF">
      <w:pPr>
        <w:spacing w:after="0" w:line="240" w:lineRule="auto"/>
        <w:jc w:val="both"/>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The </w:t>
      </w:r>
      <w:r w:rsidR="00D52BDC">
        <w:rPr>
          <w:rFonts w:ascii="Times New Roman" w:eastAsia="Times New Roman" w:hAnsi="Times New Roman" w:cs="Times New Roman"/>
          <w:sz w:val="24"/>
          <w:szCs w:val="24"/>
        </w:rPr>
        <w:t xml:space="preserve">Liquor Control </w:t>
      </w:r>
      <w:r w:rsidRPr="00811D48">
        <w:rPr>
          <w:rFonts w:ascii="Times New Roman" w:eastAsia="Times New Roman" w:hAnsi="Times New Roman" w:cs="Times New Roman"/>
          <w:sz w:val="24"/>
          <w:szCs w:val="24"/>
        </w:rPr>
        <w:t xml:space="preserve">Commission finds the following facts, based on testimony provided as well as </w:t>
      </w:r>
      <w:r w:rsidR="003E68F7" w:rsidRPr="00811D48">
        <w:rPr>
          <w:rFonts w:ascii="Times New Roman" w:eastAsia="Times New Roman" w:hAnsi="Times New Roman" w:cs="Times New Roman"/>
          <w:sz w:val="24"/>
          <w:szCs w:val="24"/>
        </w:rPr>
        <w:t xml:space="preserve">video and </w:t>
      </w:r>
      <w:r w:rsidRPr="00811D48">
        <w:rPr>
          <w:rFonts w:ascii="Times New Roman" w:eastAsia="Times New Roman" w:hAnsi="Times New Roman" w:cs="Times New Roman"/>
          <w:sz w:val="24"/>
          <w:szCs w:val="24"/>
        </w:rPr>
        <w:t xml:space="preserve">documentary evidence in the record: </w:t>
      </w:r>
    </w:p>
    <w:p w14:paraId="4820BF02" w14:textId="0A7AAF17" w:rsidR="006131D2" w:rsidRPr="00811D48" w:rsidRDefault="006131D2" w:rsidP="0322DDFF">
      <w:pPr>
        <w:rPr>
          <w:rFonts w:ascii="Times New Roman" w:eastAsia="Times New Roman" w:hAnsi="Times New Roman" w:cs="Times New Roman"/>
          <w:sz w:val="24"/>
          <w:szCs w:val="24"/>
        </w:rPr>
      </w:pPr>
    </w:p>
    <w:p w14:paraId="69FB762B" w14:textId="2A711826" w:rsidR="001E0034" w:rsidRPr="00811D48" w:rsidRDefault="001E0034" w:rsidP="0322DDFF">
      <w:pPr>
        <w:rPr>
          <w:rFonts w:ascii="Times New Roman" w:eastAsia="Times New Roman" w:hAnsi="Times New Roman" w:cs="Times New Roman"/>
          <w:b/>
          <w:bCs/>
          <w:sz w:val="24"/>
          <w:szCs w:val="24"/>
        </w:rPr>
      </w:pPr>
      <w:r w:rsidRPr="00811D48">
        <w:rPr>
          <w:rFonts w:ascii="Times New Roman" w:eastAsia="Times New Roman" w:hAnsi="Times New Roman" w:cs="Times New Roman"/>
          <w:b/>
          <w:bCs/>
          <w:sz w:val="24"/>
          <w:szCs w:val="24"/>
        </w:rPr>
        <w:t>Case No. 2021-838</w:t>
      </w:r>
    </w:p>
    <w:p w14:paraId="68618122" w14:textId="3DB50D07" w:rsidR="001E0034" w:rsidRPr="00811D48" w:rsidRDefault="001E0034" w:rsidP="001E0034">
      <w:pPr>
        <w:pStyle w:val="ListParagraph"/>
        <w:numPr>
          <w:ilvl w:val="0"/>
          <w:numId w:val="8"/>
        </w:num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Notice was sent on December 19, 2022, and not contested.</w:t>
      </w:r>
    </w:p>
    <w:p w14:paraId="2E3E91E1" w14:textId="5E09F53C" w:rsidR="0074678B" w:rsidRPr="00811D48" w:rsidRDefault="0074678B" w:rsidP="001E0034">
      <w:pPr>
        <w:pStyle w:val="ListParagraph"/>
        <w:numPr>
          <w:ilvl w:val="0"/>
          <w:numId w:val="8"/>
        </w:numPr>
        <w:rPr>
          <w:rFonts w:ascii="Times New Roman" w:eastAsia="Times New Roman" w:hAnsi="Times New Roman" w:cs="Times New Roman"/>
          <w:sz w:val="24"/>
          <w:szCs w:val="24"/>
        </w:rPr>
      </w:pPr>
      <w:bookmarkStart w:id="7" w:name="_Hlk138100610"/>
      <w:r w:rsidRPr="00811D48">
        <w:rPr>
          <w:rFonts w:ascii="Times New Roman" w:eastAsia="Times New Roman" w:hAnsi="Times New Roman" w:cs="Times New Roman"/>
          <w:sz w:val="24"/>
          <w:szCs w:val="24"/>
        </w:rPr>
        <w:t xml:space="preserve">In Special Agent Kula’s territory, there are three beer distributors, two of which are </w:t>
      </w:r>
      <w:proofErr w:type="spellStart"/>
      <w:r w:rsidRPr="00811D48">
        <w:rPr>
          <w:rFonts w:ascii="Times New Roman" w:eastAsia="Times New Roman" w:hAnsi="Times New Roman" w:cs="Times New Roman"/>
          <w:sz w:val="24"/>
          <w:szCs w:val="24"/>
        </w:rPr>
        <w:t>Dichello</w:t>
      </w:r>
      <w:proofErr w:type="spellEnd"/>
      <w:r w:rsidRPr="00811D48">
        <w:rPr>
          <w:rFonts w:ascii="Times New Roman" w:eastAsia="Times New Roman" w:hAnsi="Times New Roman" w:cs="Times New Roman"/>
          <w:sz w:val="24"/>
          <w:szCs w:val="24"/>
        </w:rPr>
        <w:t xml:space="preserve"> and Star.</w:t>
      </w:r>
    </w:p>
    <w:bookmarkEnd w:id="7"/>
    <w:p w14:paraId="1D33D025" w14:textId="45CE9D9F" w:rsidR="00E115BC" w:rsidRPr="00811D48" w:rsidRDefault="00E115BC" w:rsidP="001E0034">
      <w:pPr>
        <w:pStyle w:val="ListParagraph"/>
        <w:numPr>
          <w:ilvl w:val="0"/>
          <w:numId w:val="8"/>
        </w:num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On July 13, </w:t>
      </w:r>
      <w:proofErr w:type="gramStart"/>
      <w:r w:rsidRPr="00811D48">
        <w:rPr>
          <w:rFonts w:ascii="Times New Roman" w:eastAsia="Times New Roman" w:hAnsi="Times New Roman" w:cs="Times New Roman"/>
          <w:sz w:val="24"/>
          <w:szCs w:val="24"/>
        </w:rPr>
        <w:t>2022</w:t>
      </w:r>
      <w:proofErr w:type="gramEnd"/>
      <w:r w:rsidRPr="00811D48">
        <w:rPr>
          <w:rFonts w:ascii="Times New Roman" w:eastAsia="Times New Roman" w:hAnsi="Times New Roman" w:cs="Times New Roman"/>
          <w:sz w:val="24"/>
          <w:szCs w:val="24"/>
        </w:rPr>
        <w:t xml:space="preserve"> Special Agent Kula was visiting the Norwalk </w:t>
      </w:r>
      <w:r w:rsidR="00897C5E">
        <w:rPr>
          <w:rFonts w:ascii="Times New Roman" w:eastAsia="Times New Roman" w:hAnsi="Times New Roman" w:cs="Times New Roman"/>
          <w:sz w:val="24"/>
          <w:szCs w:val="24"/>
        </w:rPr>
        <w:t>Total</w:t>
      </w:r>
      <w:r w:rsidRPr="00811D48">
        <w:rPr>
          <w:rFonts w:ascii="Times New Roman" w:eastAsia="Times New Roman" w:hAnsi="Times New Roman" w:cs="Times New Roman"/>
          <w:sz w:val="24"/>
          <w:szCs w:val="24"/>
        </w:rPr>
        <w:t xml:space="preserve"> Wine location</w:t>
      </w:r>
      <w:r w:rsidR="0074678B" w:rsidRPr="00811D48">
        <w:rPr>
          <w:rFonts w:ascii="Times New Roman" w:eastAsia="Times New Roman" w:hAnsi="Times New Roman" w:cs="Times New Roman"/>
          <w:sz w:val="24"/>
          <w:szCs w:val="24"/>
        </w:rPr>
        <w:t xml:space="preserve"> for another investigation and</w:t>
      </w:r>
      <w:r w:rsidRPr="00811D48">
        <w:rPr>
          <w:rFonts w:ascii="Times New Roman" w:eastAsia="Times New Roman" w:hAnsi="Times New Roman" w:cs="Times New Roman"/>
          <w:sz w:val="24"/>
          <w:szCs w:val="24"/>
        </w:rPr>
        <w:t xml:space="preserve"> noted a tractor-trailer from </w:t>
      </w:r>
      <w:proofErr w:type="spellStart"/>
      <w:r w:rsidRPr="00811D48">
        <w:rPr>
          <w:rFonts w:ascii="Times New Roman" w:eastAsia="Times New Roman" w:hAnsi="Times New Roman" w:cs="Times New Roman"/>
          <w:sz w:val="24"/>
          <w:szCs w:val="24"/>
        </w:rPr>
        <w:t>Dichello</w:t>
      </w:r>
      <w:proofErr w:type="spellEnd"/>
      <w:r w:rsidRPr="00811D48">
        <w:rPr>
          <w:rFonts w:ascii="Times New Roman" w:eastAsia="Times New Roman" w:hAnsi="Times New Roman" w:cs="Times New Roman"/>
          <w:sz w:val="24"/>
          <w:szCs w:val="24"/>
        </w:rPr>
        <w:t xml:space="preserve"> Distributors pulling up to the loading dock, as well as another vehicle from </w:t>
      </w:r>
      <w:proofErr w:type="spellStart"/>
      <w:r w:rsidRPr="00811D48">
        <w:rPr>
          <w:rFonts w:ascii="Times New Roman" w:eastAsia="Times New Roman" w:hAnsi="Times New Roman" w:cs="Times New Roman"/>
          <w:sz w:val="24"/>
          <w:szCs w:val="24"/>
        </w:rPr>
        <w:t>Dichello</w:t>
      </w:r>
      <w:proofErr w:type="spellEnd"/>
      <w:r w:rsidRPr="00811D48">
        <w:rPr>
          <w:rFonts w:ascii="Times New Roman" w:eastAsia="Times New Roman" w:hAnsi="Times New Roman" w:cs="Times New Roman"/>
          <w:sz w:val="24"/>
          <w:szCs w:val="24"/>
        </w:rPr>
        <w:t xml:space="preserve"> Distributers.</w:t>
      </w:r>
    </w:p>
    <w:p w14:paraId="310BA1B6" w14:textId="65EADC3E" w:rsidR="00961D77" w:rsidRPr="00811D48" w:rsidRDefault="00BC49EA" w:rsidP="001E0034">
      <w:pPr>
        <w:pStyle w:val="ListParagraph"/>
        <w:numPr>
          <w:ilvl w:val="0"/>
          <w:numId w:val="8"/>
        </w:num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Special Agent Kula followed the persons from the </w:t>
      </w:r>
      <w:proofErr w:type="spellStart"/>
      <w:r w:rsidRPr="00811D48">
        <w:rPr>
          <w:rFonts w:ascii="Times New Roman" w:eastAsia="Times New Roman" w:hAnsi="Times New Roman" w:cs="Times New Roman"/>
          <w:sz w:val="24"/>
          <w:szCs w:val="24"/>
        </w:rPr>
        <w:t>Dichello</w:t>
      </w:r>
      <w:proofErr w:type="spellEnd"/>
      <w:r w:rsidRPr="00811D48">
        <w:rPr>
          <w:rFonts w:ascii="Times New Roman" w:eastAsia="Times New Roman" w:hAnsi="Times New Roman" w:cs="Times New Roman"/>
          <w:sz w:val="24"/>
          <w:szCs w:val="24"/>
        </w:rPr>
        <w:t xml:space="preserve"> vehicles into the Norwalk </w:t>
      </w:r>
      <w:r w:rsidR="00897C5E">
        <w:rPr>
          <w:rFonts w:ascii="Times New Roman" w:eastAsia="Times New Roman" w:hAnsi="Times New Roman" w:cs="Times New Roman"/>
          <w:sz w:val="24"/>
          <w:szCs w:val="24"/>
        </w:rPr>
        <w:t>Total</w:t>
      </w:r>
      <w:r w:rsidRPr="00811D48">
        <w:rPr>
          <w:rFonts w:ascii="Times New Roman" w:eastAsia="Times New Roman" w:hAnsi="Times New Roman" w:cs="Times New Roman"/>
          <w:sz w:val="24"/>
          <w:szCs w:val="24"/>
        </w:rPr>
        <w:t xml:space="preserve"> Wine location</w:t>
      </w:r>
      <w:r w:rsidR="00961D77" w:rsidRPr="00811D48">
        <w:rPr>
          <w:rFonts w:ascii="Times New Roman" w:eastAsia="Times New Roman" w:hAnsi="Times New Roman" w:cs="Times New Roman"/>
          <w:sz w:val="24"/>
          <w:szCs w:val="24"/>
        </w:rPr>
        <w:t xml:space="preserve">. </w:t>
      </w:r>
    </w:p>
    <w:p w14:paraId="3618E1E5" w14:textId="12EEAAC4" w:rsidR="00E115BC" w:rsidRPr="00811D48" w:rsidRDefault="00961D77" w:rsidP="001E0034">
      <w:pPr>
        <w:pStyle w:val="ListParagraph"/>
        <w:numPr>
          <w:ilvl w:val="0"/>
          <w:numId w:val="8"/>
        </w:num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Special Agent Kula </w:t>
      </w:r>
      <w:r w:rsidR="00BC49EA" w:rsidRPr="00811D48">
        <w:rPr>
          <w:rFonts w:ascii="Times New Roman" w:eastAsia="Times New Roman" w:hAnsi="Times New Roman" w:cs="Times New Roman"/>
          <w:sz w:val="24"/>
          <w:szCs w:val="24"/>
        </w:rPr>
        <w:t>then observed them stocking beer onto the shelves and floor from a cart</w:t>
      </w:r>
      <w:r w:rsidR="006557B4" w:rsidRPr="00811D48">
        <w:rPr>
          <w:rFonts w:ascii="Times New Roman" w:eastAsia="Times New Roman" w:hAnsi="Times New Roman" w:cs="Times New Roman"/>
          <w:sz w:val="24"/>
          <w:szCs w:val="24"/>
        </w:rPr>
        <w:t xml:space="preserve">, and took a video </w:t>
      </w:r>
      <w:r w:rsidR="00112CA1" w:rsidRPr="00811D48">
        <w:rPr>
          <w:rFonts w:ascii="Times New Roman" w:eastAsia="Times New Roman" w:hAnsi="Times New Roman" w:cs="Times New Roman"/>
          <w:sz w:val="24"/>
          <w:szCs w:val="24"/>
        </w:rPr>
        <w:t>entered</w:t>
      </w:r>
      <w:r w:rsidR="006557B4" w:rsidRPr="00811D48">
        <w:rPr>
          <w:rFonts w:ascii="Times New Roman" w:eastAsia="Times New Roman" w:hAnsi="Times New Roman" w:cs="Times New Roman"/>
          <w:sz w:val="24"/>
          <w:szCs w:val="24"/>
        </w:rPr>
        <w:t xml:space="preserve"> </w:t>
      </w:r>
      <w:r w:rsidR="00112CA1" w:rsidRPr="00811D48">
        <w:rPr>
          <w:rFonts w:ascii="Times New Roman" w:eastAsia="Times New Roman" w:hAnsi="Times New Roman" w:cs="Times New Roman"/>
          <w:sz w:val="24"/>
          <w:szCs w:val="24"/>
        </w:rPr>
        <w:t xml:space="preserve">in </w:t>
      </w:r>
      <w:r w:rsidR="006557B4" w:rsidRPr="00811D48">
        <w:rPr>
          <w:rFonts w:ascii="Times New Roman" w:eastAsia="Times New Roman" w:hAnsi="Times New Roman" w:cs="Times New Roman"/>
          <w:sz w:val="24"/>
          <w:szCs w:val="24"/>
        </w:rPr>
        <w:t>evidence as DCP Exhibit 2A.</w:t>
      </w:r>
    </w:p>
    <w:p w14:paraId="3151B3D0" w14:textId="72B370D6" w:rsidR="0074678B" w:rsidRPr="00811D48" w:rsidRDefault="0074678B" w:rsidP="0074678B">
      <w:pPr>
        <w:pStyle w:val="ListParagraph"/>
        <w:numPr>
          <w:ilvl w:val="0"/>
          <w:numId w:val="8"/>
        </w:num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Special Agent Kula approached the </w:t>
      </w:r>
      <w:proofErr w:type="spellStart"/>
      <w:r w:rsidRPr="00811D48">
        <w:rPr>
          <w:rFonts w:ascii="Times New Roman" w:eastAsia="Times New Roman" w:hAnsi="Times New Roman" w:cs="Times New Roman"/>
          <w:sz w:val="24"/>
          <w:szCs w:val="24"/>
        </w:rPr>
        <w:t>Dichello</w:t>
      </w:r>
      <w:proofErr w:type="spellEnd"/>
      <w:r w:rsidRPr="00811D48">
        <w:rPr>
          <w:rFonts w:ascii="Times New Roman" w:eastAsia="Times New Roman" w:hAnsi="Times New Roman" w:cs="Times New Roman"/>
          <w:sz w:val="24"/>
          <w:szCs w:val="24"/>
        </w:rPr>
        <w:t xml:space="preserve"> employees and told them stocking the shelves was prohibited. The employees did not state they were rotating the stock.</w:t>
      </w:r>
    </w:p>
    <w:p w14:paraId="7D0A9E62" w14:textId="0C1831F3" w:rsidR="00E115BC" w:rsidRPr="00811D48" w:rsidRDefault="00112CA1" w:rsidP="001E0034">
      <w:pPr>
        <w:pStyle w:val="ListParagraph"/>
        <w:numPr>
          <w:ilvl w:val="0"/>
          <w:numId w:val="8"/>
        </w:numPr>
        <w:rPr>
          <w:rFonts w:ascii="Times New Roman" w:eastAsia="Times New Roman" w:hAnsi="Times New Roman" w:cs="Times New Roman"/>
          <w:sz w:val="24"/>
          <w:szCs w:val="24"/>
        </w:rPr>
      </w:pPr>
      <w:bookmarkStart w:id="8" w:name="_Hlk138101832"/>
      <w:r w:rsidRPr="00811D48">
        <w:rPr>
          <w:rFonts w:ascii="Times New Roman" w:eastAsia="Times New Roman" w:hAnsi="Times New Roman" w:cs="Times New Roman"/>
          <w:sz w:val="24"/>
          <w:szCs w:val="24"/>
        </w:rPr>
        <w:t>Stocking of the shelves with beer occurred and constituted free labor.</w:t>
      </w:r>
    </w:p>
    <w:bookmarkEnd w:id="8"/>
    <w:p w14:paraId="66A46771" w14:textId="4F0E2AFE" w:rsidR="00BB3008" w:rsidRPr="00811D48" w:rsidRDefault="00BB3008" w:rsidP="00BB3008">
      <w:pPr>
        <w:rPr>
          <w:rFonts w:ascii="Times New Roman" w:eastAsia="Times New Roman" w:hAnsi="Times New Roman" w:cs="Times New Roman"/>
          <w:b/>
          <w:bCs/>
          <w:sz w:val="24"/>
          <w:szCs w:val="24"/>
        </w:rPr>
      </w:pPr>
      <w:r w:rsidRPr="00811D48">
        <w:rPr>
          <w:rFonts w:ascii="Times New Roman" w:eastAsia="Times New Roman" w:hAnsi="Times New Roman" w:cs="Times New Roman"/>
          <w:b/>
          <w:bCs/>
          <w:sz w:val="24"/>
          <w:szCs w:val="24"/>
        </w:rPr>
        <w:t>Case No. 2021-839</w:t>
      </w:r>
    </w:p>
    <w:p w14:paraId="2EE6B99C" w14:textId="0063533E" w:rsidR="001E0034" w:rsidRPr="00811D48" w:rsidRDefault="001E0034" w:rsidP="001E0034">
      <w:pPr>
        <w:pStyle w:val="ListParagraph"/>
        <w:numPr>
          <w:ilvl w:val="0"/>
          <w:numId w:val="9"/>
        </w:num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Notice was sent on December 19, 2022, and not contested.</w:t>
      </w:r>
    </w:p>
    <w:p w14:paraId="2FBF1681" w14:textId="77777777" w:rsidR="0074678B" w:rsidRPr="00811D48" w:rsidRDefault="0074678B" w:rsidP="0074678B">
      <w:pPr>
        <w:pStyle w:val="ListParagraph"/>
        <w:numPr>
          <w:ilvl w:val="0"/>
          <w:numId w:val="9"/>
        </w:num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In Special Agent Kula’s territory, there are three beer distributors, two of which are </w:t>
      </w:r>
      <w:proofErr w:type="spellStart"/>
      <w:r w:rsidRPr="00811D48">
        <w:rPr>
          <w:rFonts w:ascii="Times New Roman" w:eastAsia="Times New Roman" w:hAnsi="Times New Roman" w:cs="Times New Roman"/>
          <w:sz w:val="24"/>
          <w:szCs w:val="24"/>
        </w:rPr>
        <w:t>Dichello</w:t>
      </w:r>
      <w:proofErr w:type="spellEnd"/>
      <w:r w:rsidRPr="00811D48">
        <w:rPr>
          <w:rFonts w:ascii="Times New Roman" w:eastAsia="Times New Roman" w:hAnsi="Times New Roman" w:cs="Times New Roman"/>
          <w:sz w:val="24"/>
          <w:szCs w:val="24"/>
        </w:rPr>
        <w:t xml:space="preserve"> and Star.</w:t>
      </w:r>
    </w:p>
    <w:p w14:paraId="20C416AF" w14:textId="4E49F82A" w:rsidR="001E0034" w:rsidRPr="00811D48" w:rsidRDefault="001E0034" w:rsidP="001E0034">
      <w:pPr>
        <w:pStyle w:val="ListParagraph"/>
        <w:numPr>
          <w:ilvl w:val="0"/>
          <w:numId w:val="9"/>
        </w:num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On December 7, </w:t>
      </w:r>
      <w:proofErr w:type="gramStart"/>
      <w:r w:rsidRPr="00811D48">
        <w:rPr>
          <w:rFonts w:ascii="Times New Roman" w:eastAsia="Times New Roman" w:hAnsi="Times New Roman" w:cs="Times New Roman"/>
          <w:sz w:val="24"/>
          <w:szCs w:val="24"/>
        </w:rPr>
        <w:t>2021</w:t>
      </w:r>
      <w:proofErr w:type="gramEnd"/>
      <w:r w:rsidRPr="00811D48">
        <w:rPr>
          <w:rFonts w:ascii="Times New Roman" w:eastAsia="Times New Roman" w:hAnsi="Times New Roman" w:cs="Times New Roman"/>
          <w:sz w:val="24"/>
          <w:szCs w:val="24"/>
        </w:rPr>
        <w:t xml:space="preserve"> Special Agent Kula observed several vehicles</w:t>
      </w:r>
      <w:r w:rsidR="00112CA1" w:rsidRPr="00811D48">
        <w:rPr>
          <w:rFonts w:ascii="Times New Roman" w:eastAsia="Times New Roman" w:hAnsi="Times New Roman" w:cs="Times New Roman"/>
          <w:sz w:val="24"/>
          <w:szCs w:val="24"/>
        </w:rPr>
        <w:t xml:space="preserve">, including a tractor-trailer at the loading dock, </w:t>
      </w:r>
      <w:r w:rsidRPr="00811D48">
        <w:rPr>
          <w:rFonts w:ascii="Times New Roman" w:eastAsia="Times New Roman" w:hAnsi="Times New Roman" w:cs="Times New Roman"/>
          <w:sz w:val="24"/>
          <w:szCs w:val="24"/>
        </w:rPr>
        <w:t xml:space="preserve">from Star Distributors in the parking area at the Milford </w:t>
      </w:r>
      <w:r w:rsidR="00897C5E">
        <w:rPr>
          <w:rFonts w:ascii="Times New Roman" w:eastAsia="Times New Roman" w:hAnsi="Times New Roman" w:cs="Times New Roman"/>
          <w:sz w:val="24"/>
          <w:szCs w:val="24"/>
        </w:rPr>
        <w:t>Total</w:t>
      </w:r>
      <w:r w:rsidRPr="00811D48">
        <w:rPr>
          <w:rFonts w:ascii="Times New Roman" w:eastAsia="Times New Roman" w:hAnsi="Times New Roman" w:cs="Times New Roman"/>
          <w:sz w:val="24"/>
          <w:szCs w:val="24"/>
        </w:rPr>
        <w:t xml:space="preserve"> Wine store.</w:t>
      </w:r>
    </w:p>
    <w:p w14:paraId="0CAA83E0" w14:textId="66FEDF1C" w:rsidR="001E0034" w:rsidRPr="00811D48" w:rsidRDefault="001E0034" w:rsidP="001E0034">
      <w:pPr>
        <w:pStyle w:val="ListParagraph"/>
        <w:numPr>
          <w:ilvl w:val="0"/>
          <w:numId w:val="9"/>
        </w:num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lastRenderedPageBreak/>
        <w:t xml:space="preserve">On December 7, </w:t>
      </w:r>
      <w:proofErr w:type="gramStart"/>
      <w:r w:rsidRPr="00811D48">
        <w:rPr>
          <w:rFonts w:ascii="Times New Roman" w:eastAsia="Times New Roman" w:hAnsi="Times New Roman" w:cs="Times New Roman"/>
          <w:sz w:val="24"/>
          <w:szCs w:val="24"/>
        </w:rPr>
        <w:t>2021</w:t>
      </w:r>
      <w:proofErr w:type="gramEnd"/>
      <w:r w:rsidRPr="00811D48">
        <w:rPr>
          <w:rFonts w:ascii="Times New Roman" w:eastAsia="Times New Roman" w:hAnsi="Times New Roman" w:cs="Times New Roman"/>
          <w:sz w:val="24"/>
          <w:szCs w:val="24"/>
        </w:rPr>
        <w:t xml:space="preserve"> Special Agent Kula observed several employees of Star Distributors enter, place cases of beer on shelves and the floor area within </w:t>
      </w:r>
      <w:r w:rsidR="00897C5E">
        <w:rPr>
          <w:rFonts w:ascii="Times New Roman" w:eastAsia="Times New Roman" w:hAnsi="Times New Roman" w:cs="Times New Roman"/>
          <w:sz w:val="24"/>
          <w:szCs w:val="24"/>
        </w:rPr>
        <w:t>Total</w:t>
      </w:r>
      <w:r w:rsidRPr="00811D48">
        <w:rPr>
          <w:rFonts w:ascii="Times New Roman" w:eastAsia="Times New Roman" w:hAnsi="Times New Roman" w:cs="Times New Roman"/>
          <w:sz w:val="24"/>
          <w:szCs w:val="24"/>
        </w:rPr>
        <w:t xml:space="preserve"> Wine in Milford.</w:t>
      </w:r>
      <w:r w:rsidR="00E30C92" w:rsidRPr="00811D48">
        <w:rPr>
          <w:rFonts w:ascii="Times New Roman" w:eastAsia="Times New Roman" w:hAnsi="Times New Roman" w:cs="Times New Roman"/>
          <w:sz w:val="24"/>
          <w:szCs w:val="24"/>
        </w:rPr>
        <w:t xml:space="preserve"> </w:t>
      </w:r>
    </w:p>
    <w:p w14:paraId="366D242A" w14:textId="2785A863" w:rsidR="00E30C92" w:rsidRPr="00811D48" w:rsidRDefault="00E30C92" w:rsidP="001E0034">
      <w:pPr>
        <w:pStyle w:val="ListParagraph"/>
        <w:numPr>
          <w:ilvl w:val="0"/>
          <w:numId w:val="9"/>
        </w:num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The video taken by Special Agent Kula and entered as DCP Exhibit 2 shows persons he identified as Star Distributor employees stocking the shelves from a rolling cart which contained several brands of beer.</w:t>
      </w:r>
    </w:p>
    <w:p w14:paraId="2006C109" w14:textId="00267E82" w:rsidR="001E0034" w:rsidRPr="00811D48" w:rsidRDefault="00E30C92" w:rsidP="001E0034">
      <w:pPr>
        <w:pStyle w:val="ListParagraph"/>
        <w:numPr>
          <w:ilvl w:val="0"/>
          <w:numId w:val="9"/>
        </w:num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When questioned by Special Agent Kula </w:t>
      </w:r>
      <w:r w:rsidR="009F0FB8" w:rsidRPr="00811D48">
        <w:rPr>
          <w:rFonts w:ascii="Times New Roman" w:eastAsia="Times New Roman" w:hAnsi="Times New Roman" w:cs="Times New Roman"/>
          <w:sz w:val="24"/>
          <w:szCs w:val="24"/>
        </w:rPr>
        <w:t xml:space="preserve">while </w:t>
      </w:r>
      <w:r w:rsidRPr="00811D48">
        <w:rPr>
          <w:rFonts w:ascii="Times New Roman" w:eastAsia="Times New Roman" w:hAnsi="Times New Roman" w:cs="Times New Roman"/>
          <w:sz w:val="24"/>
          <w:szCs w:val="24"/>
        </w:rPr>
        <w:t xml:space="preserve">leaving the store and returning to their vehicles, </w:t>
      </w:r>
      <w:bookmarkStart w:id="9" w:name="_Hlk138101002"/>
      <w:r w:rsidRPr="00811D48">
        <w:rPr>
          <w:rFonts w:ascii="Times New Roman" w:eastAsia="Times New Roman" w:hAnsi="Times New Roman" w:cs="Times New Roman"/>
          <w:sz w:val="24"/>
          <w:szCs w:val="24"/>
        </w:rPr>
        <w:t xml:space="preserve">the Star Distributor employees </w:t>
      </w:r>
      <w:r w:rsidR="00E115BC" w:rsidRPr="00811D48">
        <w:rPr>
          <w:rFonts w:ascii="Times New Roman" w:eastAsia="Times New Roman" w:hAnsi="Times New Roman" w:cs="Times New Roman"/>
          <w:sz w:val="24"/>
          <w:szCs w:val="24"/>
        </w:rPr>
        <w:t>did not state they were rotating the stock.</w:t>
      </w:r>
    </w:p>
    <w:p w14:paraId="42A7F1F6" w14:textId="77777777" w:rsidR="00112CA1" w:rsidRPr="00811D48" w:rsidRDefault="00112CA1" w:rsidP="00112CA1">
      <w:pPr>
        <w:pStyle w:val="ListParagraph"/>
        <w:numPr>
          <w:ilvl w:val="0"/>
          <w:numId w:val="9"/>
        </w:num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Stocking of the shelves with beer occurred and constituted free labor.</w:t>
      </w:r>
    </w:p>
    <w:p w14:paraId="0F83854A" w14:textId="77777777" w:rsidR="00112CA1" w:rsidRPr="00811D48" w:rsidRDefault="00112CA1" w:rsidP="00112CA1">
      <w:pPr>
        <w:pStyle w:val="ListParagraph"/>
        <w:rPr>
          <w:rFonts w:ascii="Times New Roman" w:eastAsia="Times New Roman" w:hAnsi="Times New Roman" w:cs="Times New Roman"/>
          <w:sz w:val="24"/>
          <w:szCs w:val="24"/>
        </w:rPr>
      </w:pPr>
    </w:p>
    <w:bookmarkEnd w:id="9"/>
    <w:p w14:paraId="23E0AC6F" w14:textId="7B3B572C" w:rsidR="0001343E" w:rsidRPr="00811D48" w:rsidRDefault="0001343E" w:rsidP="0001343E">
      <w:pPr>
        <w:ind w:left="2160" w:firstLine="720"/>
        <w:rPr>
          <w:rFonts w:ascii="Times New Roman" w:eastAsia="Times New Roman" w:hAnsi="Times New Roman" w:cs="Times New Roman"/>
          <w:b/>
          <w:bCs/>
          <w:sz w:val="24"/>
          <w:szCs w:val="24"/>
        </w:rPr>
      </w:pPr>
      <w:r w:rsidRPr="00811D48">
        <w:rPr>
          <w:rFonts w:ascii="Times New Roman" w:eastAsia="Times New Roman" w:hAnsi="Times New Roman" w:cs="Times New Roman"/>
          <w:b/>
          <w:bCs/>
          <w:sz w:val="24"/>
          <w:szCs w:val="24"/>
        </w:rPr>
        <w:t>RULING of the CO</w:t>
      </w:r>
      <w:r w:rsidR="007425C0" w:rsidRPr="00811D48">
        <w:rPr>
          <w:rFonts w:ascii="Times New Roman" w:eastAsia="Times New Roman" w:hAnsi="Times New Roman" w:cs="Times New Roman"/>
          <w:b/>
          <w:bCs/>
          <w:sz w:val="24"/>
          <w:szCs w:val="24"/>
        </w:rPr>
        <w:t>M</w:t>
      </w:r>
      <w:r w:rsidRPr="00811D48">
        <w:rPr>
          <w:rFonts w:ascii="Times New Roman" w:eastAsia="Times New Roman" w:hAnsi="Times New Roman" w:cs="Times New Roman"/>
          <w:b/>
          <w:bCs/>
          <w:sz w:val="24"/>
          <w:szCs w:val="24"/>
        </w:rPr>
        <w:t>MISSION</w:t>
      </w:r>
    </w:p>
    <w:p w14:paraId="6CE0A2F5" w14:textId="03530035" w:rsidR="00806154" w:rsidRPr="00811D48" w:rsidRDefault="00B43E50" w:rsidP="0322DDFF">
      <w:p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Based upon the evidence</w:t>
      </w:r>
      <w:r w:rsidR="00BB3008" w:rsidRPr="00811D48">
        <w:rPr>
          <w:rFonts w:ascii="Times New Roman" w:eastAsia="Times New Roman" w:hAnsi="Times New Roman" w:cs="Times New Roman"/>
          <w:sz w:val="24"/>
          <w:szCs w:val="24"/>
        </w:rPr>
        <w:t xml:space="preserve"> and testimony</w:t>
      </w:r>
      <w:r w:rsidRPr="00811D48">
        <w:rPr>
          <w:rFonts w:ascii="Times New Roman" w:eastAsia="Times New Roman" w:hAnsi="Times New Roman" w:cs="Times New Roman"/>
          <w:sz w:val="24"/>
          <w:szCs w:val="24"/>
        </w:rPr>
        <w:t xml:space="preserve"> presented</w:t>
      </w:r>
      <w:r w:rsidR="0001343E" w:rsidRPr="00811D48">
        <w:rPr>
          <w:rFonts w:ascii="Times New Roman" w:eastAsia="Times New Roman" w:hAnsi="Times New Roman" w:cs="Times New Roman"/>
          <w:sz w:val="24"/>
          <w:szCs w:val="24"/>
        </w:rPr>
        <w:t xml:space="preserve"> in both the cases before us</w:t>
      </w:r>
      <w:r w:rsidRPr="00811D48">
        <w:rPr>
          <w:rFonts w:ascii="Times New Roman" w:eastAsia="Times New Roman" w:hAnsi="Times New Roman" w:cs="Times New Roman"/>
          <w:sz w:val="24"/>
          <w:szCs w:val="24"/>
        </w:rPr>
        <w:t>,</w:t>
      </w:r>
      <w:r w:rsidR="005408F5" w:rsidRPr="00811D48">
        <w:rPr>
          <w:rFonts w:ascii="Times New Roman" w:eastAsia="Times New Roman" w:hAnsi="Times New Roman" w:cs="Times New Roman"/>
          <w:sz w:val="24"/>
          <w:szCs w:val="24"/>
        </w:rPr>
        <w:t xml:space="preserve"> the </w:t>
      </w:r>
      <w:r w:rsidR="00D52BDC">
        <w:rPr>
          <w:rFonts w:ascii="Times New Roman" w:eastAsia="Times New Roman" w:hAnsi="Times New Roman" w:cs="Times New Roman"/>
          <w:sz w:val="24"/>
          <w:szCs w:val="24"/>
        </w:rPr>
        <w:t xml:space="preserve">Liquor Control </w:t>
      </w:r>
      <w:r w:rsidR="005408F5" w:rsidRPr="00811D48">
        <w:rPr>
          <w:rFonts w:ascii="Times New Roman" w:eastAsia="Times New Roman" w:hAnsi="Times New Roman" w:cs="Times New Roman"/>
          <w:sz w:val="24"/>
          <w:szCs w:val="24"/>
        </w:rPr>
        <w:t xml:space="preserve">Commission rules </w:t>
      </w:r>
      <w:proofErr w:type="gramStart"/>
      <w:r w:rsidR="005408F5" w:rsidRPr="00811D48">
        <w:rPr>
          <w:rFonts w:ascii="Times New Roman" w:eastAsia="Times New Roman" w:hAnsi="Times New Roman" w:cs="Times New Roman"/>
          <w:sz w:val="24"/>
          <w:szCs w:val="24"/>
        </w:rPr>
        <w:t>that</w:t>
      </w:r>
      <w:proofErr w:type="gramEnd"/>
    </w:p>
    <w:p w14:paraId="32CF8858" w14:textId="77777777" w:rsidR="001E0034" w:rsidRPr="00811D48" w:rsidRDefault="001E0034" w:rsidP="001E0034">
      <w:pPr>
        <w:rPr>
          <w:rFonts w:ascii="Times New Roman" w:eastAsia="Times New Roman" w:hAnsi="Times New Roman" w:cs="Times New Roman"/>
          <w:b/>
          <w:bCs/>
          <w:sz w:val="24"/>
          <w:szCs w:val="24"/>
        </w:rPr>
      </w:pPr>
      <w:r w:rsidRPr="00811D48">
        <w:rPr>
          <w:rFonts w:ascii="Times New Roman" w:eastAsia="Times New Roman" w:hAnsi="Times New Roman" w:cs="Times New Roman"/>
          <w:b/>
          <w:bCs/>
          <w:sz w:val="24"/>
          <w:szCs w:val="24"/>
        </w:rPr>
        <w:t>Case No. 2021-838</w:t>
      </w:r>
    </w:p>
    <w:p w14:paraId="5EAE7717" w14:textId="100CF949" w:rsidR="001E0034" w:rsidRPr="00811D48" w:rsidRDefault="001E0034" w:rsidP="00811D48">
      <w:pPr>
        <w:pStyle w:val="ListParagraph"/>
        <w:numPr>
          <w:ilvl w:val="0"/>
          <w:numId w:val="19"/>
        </w:num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Notice </w:t>
      </w:r>
      <w:r w:rsidR="005408F5" w:rsidRPr="00811D48">
        <w:rPr>
          <w:rFonts w:ascii="Times New Roman" w:eastAsia="Times New Roman" w:hAnsi="Times New Roman" w:cs="Times New Roman"/>
          <w:sz w:val="24"/>
          <w:szCs w:val="24"/>
        </w:rPr>
        <w:t xml:space="preserve">to </w:t>
      </w:r>
      <w:r w:rsidR="00897C5E">
        <w:rPr>
          <w:rFonts w:ascii="Times New Roman" w:eastAsia="Times New Roman" w:hAnsi="Times New Roman" w:cs="Times New Roman"/>
          <w:sz w:val="24"/>
          <w:szCs w:val="24"/>
        </w:rPr>
        <w:t>Total</w:t>
      </w:r>
      <w:r w:rsidR="005408F5" w:rsidRPr="00811D48">
        <w:rPr>
          <w:rFonts w:ascii="Times New Roman" w:eastAsia="Times New Roman" w:hAnsi="Times New Roman" w:cs="Times New Roman"/>
          <w:sz w:val="24"/>
          <w:szCs w:val="24"/>
        </w:rPr>
        <w:t xml:space="preserve"> Wine </w:t>
      </w:r>
      <w:r w:rsidRPr="00811D48">
        <w:rPr>
          <w:rFonts w:ascii="Times New Roman" w:eastAsia="Times New Roman" w:hAnsi="Times New Roman" w:cs="Times New Roman"/>
          <w:sz w:val="24"/>
          <w:szCs w:val="24"/>
        </w:rPr>
        <w:t>was proper.</w:t>
      </w:r>
    </w:p>
    <w:p w14:paraId="60AFEBDD" w14:textId="70B6ADFA" w:rsidR="00961D77" w:rsidRPr="00811D48" w:rsidRDefault="00961D77" w:rsidP="00811D48">
      <w:pPr>
        <w:pStyle w:val="ListParagraph"/>
        <w:numPr>
          <w:ilvl w:val="0"/>
          <w:numId w:val="19"/>
        </w:numPr>
        <w:rPr>
          <w:rFonts w:ascii="Times New Roman" w:eastAsia="Times New Roman" w:hAnsi="Times New Roman" w:cs="Times New Roman"/>
          <w:sz w:val="24"/>
          <w:szCs w:val="24"/>
        </w:rPr>
      </w:pPr>
      <w:bookmarkStart w:id="10" w:name="_Hlk138147196"/>
      <w:proofErr w:type="spellStart"/>
      <w:r w:rsidRPr="00811D48">
        <w:rPr>
          <w:rFonts w:ascii="Times New Roman" w:eastAsia="Times New Roman" w:hAnsi="Times New Roman" w:cs="Times New Roman"/>
          <w:sz w:val="24"/>
          <w:szCs w:val="24"/>
        </w:rPr>
        <w:t>Dichello</w:t>
      </w:r>
      <w:r w:rsidR="005408F5" w:rsidRPr="00811D48">
        <w:rPr>
          <w:rFonts w:ascii="Times New Roman" w:eastAsia="Times New Roman" w:hAnsi="Times New Roman" w:cs="Times New Roman"/>
          <w:sz w:val="24"/>
          <w:szCs w:val="24"/>
        </w:rPr>
        <w:t>’s</w:t>
      </w:r>
      <w:proofErr w:type="spellEnd"/>
      <w:r w:rsidRPr="00811D48">
        <w:rPr>
          <w:rFonts w:ascii="Times New Roman" w:eastAsia="Times New Roman" w:hAnsi="Times New Roman" w:cs="Times New Roman"/>
          <w:sz w:val="24"/>
          <w:szCs w:val="24"/>
        </w:rPr>
        <w:t xml:space="preserve"> employees were not rotating existing stock. </w:t>
      </w:r>
    </w:p>
    <w:p w14:paraId="2EF05459" w14:textId="0A11E6B6" w:rsidR="006557B4" w:rsidRPr="00811D48" w:rsidRDefault="00961D77" w:rsidP="00811D48">
      <w:pPr>
        <w:pStyle w:val="ListParagraph"/>
        <w:numPr>
          <w:ilvl w:val="0"/>
          <w:numId w:val="19"/>
        </w:numPr>
        <w:rPr>
          <w:rFonts w:ascii="Times New Roman" w:eastAsia="Times New Roman" w:hAnsi="Times New Roman" w:cs="Times New Roman"/>
          <w:sz w:val="24"/>
          <w:szCs w:val="24"/>
        </w:rPr>
      </w:pPr>
      <w:proofErr w:type="spellStart"/>
      <w:r w:rsidRPr="00811D48">
        <w:rPr>
          <w:rFonts w:ascii="Times New Roman" w:eastAsia="Times New Roman" w:hAnsi="Times New Roman" w:cs="Times New Roman"/>
          <w:sz w:val="24"/>
          <w:szCs w:val="24"/>
        </w:rPr>
        <w:t>Dichello</w:t>
      </w:r>
      <w:r w:rsidR="005408F5" w:rsidRPr="00811D48">
        <w:rPr>
          <w:rFonts w:ascii="Times New Roman" w:eastAsia="Times New Roman" w:hAnsi="Times New Roman" w:cs="Times New Roman"/>
          <w:sz w:val="24"/>
          <w:szCs w:val="24"/>
        </w:rPr>
        <w:t>’s</w:t>
      </w:r>
      <w:proofErr w:type="spellEnd"/>
      <w:r w:rsidRPr="00811D48">
        <w:rPr>
          <w:rFonts w:ascii="Times New Roman" w:eastAsia="Times New Roman" w:hAnsi="Times New Roman" w:cs="Times New Roman"/>
          <w:sz w:val="24"/>
          <w:szCs w:val="24"/>
        </w:rPr>
        <w:t xml:space="preserve"> employees were b</w:t>
      </w:r>
      <w:r w:rsidR="006557B4" w:rsidRPr="00811D48">
        <w:rPr>
          <w:rFonts w:ascii="Times New Roman" w:eastAsia="Times New Roman" w:hAnsi="Times New Roman" w:cs="Times New Roman"/>
          <w:sz w:val="24"/>
          <w:szCs w:val="24"/>
        </w:rPr>
        <w:t xml:space="preserve">ringing new stock </w:t>
      </w:r>
      <w:r w:rsidR="008B2EF4">
        <w:rPr>
          <w:rFonts w:ascii="Times New Roman" w:eastAsia="Times New Roman" w:hAnsi="Times New Roman" w:cs="Times New Roman"/>
          <w:sz w:val="24"/>
          <w:szCs w:val="24"/>
        </w:rPr>
        <w:t>onto the sales floor</w:t>
      </w:r>
      <w:r w:rsidR="006557B4" w:rsidRPr="00811D48">
        <w:rPr>
          <w:rFonts w:ascii="Times New Roman" w:eastAsia="Times New Roman" w:hAnsi="Times New Roman" w:cs="Times New Roman"/>
          <w:sz w:val="24"/>
          <w:szCs w:val="24"/>
        </w:rPr>
        <w:t xml:space="preserve"> from the truck or </w:t>
      </w:r>
      <w:proofErr w:type="gramStart"/>
      <w:r w:rsidR="006557B4" w:rsidRPr="00811D48">
        <w:rPr>
          <w:rFonts w:ascii="Times New Roman" w:eastAsia="Times New Roman" w:hAnsi="Times New Roman" w:cs="Times New Roman"/>
          <w:sz w:val="24"/>
          <w:szCs w:val="24"/>
        </w:rPr>
        <w:t>store room</w:t>
      </w:r>
      <w:proofErr w:type="gramEnd"/>
      <w:r w:rsidRPr="00811D48">
        <w:rPr>
          <w:rFonts w:ascii="Times New Roman" w:eastAsia="Times New Roman" w:hAnsi="Times New Roman" w:cs="Times New Roman"/>
          <w:sz w:val="24"/>
          <w:szCs w:val="24"/>
        </w:rPr>
        <w:t>.</w:t>
      </w:r>
    </w:p>
    <w:p w14:paraId="3233D3C3" w14:textId="6B10D405" w:rsidR="00961D77" w:rsidRPr="00811D48" w:rsidRDefault="00961D77" w:rsidP="00811D48">
      <w:pPr>
        <w:pStyle w:val="ListParagraph"/>
        <w:numPr>
          <w:ilvl w:val="0"/>
          <w:numId w:val="19"/>
        </w:numPr>
        <w:rPr>
          <w:rFonts w:ascii="Times New Roman" w:eastAsia="Times New Roman" w:hAnsi="Times New Roman" w:cs="Times New Roman"/>
          <w:sz w:val="24"/>
          <w:szCs w:val="24"/>
        </w:rPr>
      </w:pPr>
      <w:proofErr w:type="spellStart"/>
      <w:r w:rsidRPr="00811D48">
        <w:rPr>
          <w:rFonts w:ascii="Times New Roman" w:eastAsia="Times New Roman" w:hAnsi="Times New Roman" w:cs="Times New Roman"/>
          <w:sz w:val="24"/>
          <w:szCs w:val="24"/>
        </w:rPr>
        <w:t>Dichello</w:t>
      </w:r>
      <w:r w:rsidR="005408F5" w:rsidRPr="00811D48">
        <w:rPr>
          <w:rFonts w:ascii="Times New Roman" w:eastAsia="Times New Roman" w:hAnsi="Times New Roman" w:cs="Times New Roman"/>
          <w:sz w:val="24"/>
          <w:szCs w:val="24"/>
        </w:rPr>
        <w:t>’s</w:t>
      </w:r>
      <w:proofErr w:type="spellEnd"/>
      <w:r w:rsidRPr="00811D48">
        <w:rPr>
          <w:rFonts w:ascii="Times New Roman" w:eastAsia="Times New Roman" w:hAnsi="Times New Roman" w:cs="Times New Roman"/>
          <w:sz w:val="24"/>
          <w:szCs w:val="24"/>
        </w:rPr>
        <w:t xml:space="preserve"> employees stocking the shelves of the </w:t>
      </w:r>
      <w:r w:rsidR="00897C5E">
        <w:rPr>
          <w:rFonts w:ascii="Times New Roman" w:eastAsia="Times New Roman" w:hAnsi="Times New Roman" w:cs="Times New Roman"/>
          <w:sz w:val="24"/>
          <w:szCs w:val="24"/>
        </w:rPr>
        <w:t>Total</w:t>
      </w:r>
      <w:r w:rsidRPr="00811D48">
        <w:rPr>
          <w:rFonts w:ascii="Times New Roman" w:eastAsia="Times New Roman" w:hAnsi="Times New Roman" w:cs="Times New Roman"/>
          <w:sz w:val="24"/>
          <w:szCs w:val="24"/>
        </w:rPr>
        <w:t xml:space="preserve"> Wine constituted free labor</w:t>
      </w:r>
      <w:r w:rsidR="005408F5" w:rsidRPr="00811D48">
        <w:rPr>
          <w:rFonts w:ascii="Times New Roman" w:eastAsia="Times New Roman" w:hAnsi="Times New Roman" w:cs="Times New Roman"/>
          <w:sz w:val="24"/>
          <w:szCs w:val="24"/>
        </w:rPr>
        <w:t>.</w:t>
      </w:r>
    </w:p>
    <w:p w14:paraId="5B5D4830" w14:textId="6B08F345" w:rsidR="006E207B" w:rsidRPr="00811D48" w:rsidRDefault="00961D77" w:rsidP="00811D48">
      <w:pPr>
        <w:pStyle w:val="ListParagraph"/>
        <w:numPr>
          <w:ilvl w:val="0"/>
          <w:numId w:val="19"/>
        </w:numPr>
        <w:rPr>
          <w:rFonts w:ascii="Times New Roman" w:hAnsi="Times New Roman" w:cs="Times New Roman"/>
          <w:sz w:val="24"/>
          <w:szCs w:val="24"/>
        </w:rPr>
      </w:pPr>
      <w:r w:rsidRPr="00811D48">
        <w:rPr>
          <w:rFonts w:ascii="Times New Roman" w:eastAsia="Times New Roman" w:hAnsi="Times New Roman" w:cs="Times New Roman"/>
          <w:sz w:val="24"/>
          <w:szCs w:val="24"/>
        </w:rPr>
        <w:t xml:space="preserve">Free labor </w:t>
      </w:r>
      <w:r w:rsidR="005408F5" w:rsidRPr="00811D48">
        <w:rPr>
          <w:rFonts w:ascii="Times New Roman" w:eastAsia="Times New Roman" w:hAnsi="Times New Roman" w:cs="Times New Roman"/>
          <w:sz w:val="24"/>
          <w:szCs w:val="24"/>
        </w:rPr>
        <w:t xml:space="preserve">is a prohibited inducement under </w:t>
      </w:r>
      <w:r w:rsidR="005408F5" w:rsidRPr="00811D48">
        <w:rPr>
          <w:rFonts w:ascii="Times New Roman" w:hAnsi="Times New Roman" w:cs="Times New Roman"/>
          <w:sz w:val="24"/>
          <w:szCs w:val="24"/>
        </w:rPr>
        <w:t>Sec. 30-6-A29(a) of the Regulations of Connecticut State Agencies.</w:t>
      </w:r>
    </w:p>
    <w:p w14:paraId="2670CEB5" w14:textId="5B693C65" w:rsidR="005408F5" w:rsidRPr="00811D48" w:rsidRDefault="005408F5" w:rsidP="00811D48">
      <w:pPr>
        <w:pStyle w:val="ListParagraph"/>
        <w:numPr>
          <w:ilvl w:val="0"/>
          <w:numId w:val="19"/>
        </w:numPr>
        <w:rPr>
          <w:rFonts w:ascii="Times New Roman" w:hAnsi="Times New Roman" w:cs="Times New Roman"/>
          <w:sz w:val="24"/>
          <w:szCs w:val="24"/>
        </w:rPr>
      </w:pPr>
      <w:r w:rsidRPr="00811D48">
        <w:rPr>
          <w:rFonts w:ascii="Times New Roman" w:hAnsi="Times New Roman" w:cs="Times New Roman"/>
          <w:sz w:val="24"/>
          <w:szCs w:val="24"/>
        </w:rPr>
        <w:t xml:space="preserve">Free labor is a prohibited inducement under </w:t>
      </w:r>
      <w:bookmarkStart w:id="11" w:name="_Hlk138172881"/>
      <w:r w:rsidRPr="00811D48">
        <w:rPr>
          <w:rFonts w:ascii="Times New Roman" w:hAnsi="Times New Roman" w:cs="Times New Roman"/>
          <w:sz w:val="24"/>
          <w:szCs w:val="24"/>
        </w:rPr>
        <w:t>Sec. 30-94(a) of the Connecticut General Statutes.</w:t>
      </w:r>
      <w:bookmarkEnd w:id="11"/>
    </w:p>
    <w:p w14:paraId="35BD8EB4" w14:textId="2107B3D8" w:rsidR="009F0FB8" w:rsidRPr="00811D48" w:rsidRDefault="00897C5E" w:rsidP="00811D4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Total</w:t>
      </w:r>
      <w:r w:rsidR="009F0FB8" w:rsidRPr="00811D48">
        <w:rPr>
          <w:rFonts w:ascii="Times New Roman" w:hAnsi="Times New Roman" w:cs="Times New Roman"/>
          <w:sz w:val="24"/>
          <w:szCs w:val="24"/>
        </w:rPr>
        <w:t xml:space="preserve"> Wine has violated Sec. 30-6-A29(a) of the Regulations of Connecticut State Agencies.</w:t>
      </w:r>
    </w:p>
    <w:p w14:paraId="5008D35C" w14:textId="5B8A110F" w:rsidR="009F0FB8" w:rsidRPr="00811D48" w:rsidRDefault="00897C5E" w:rsidP="00811D4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Total</w:t>
      </w:r>
      <w:r w:rsidR="009F0FB8" w:rsidRPr="00811D48">
        <w:rPr>
          <w:rFonts w:ascii="Times New Roman" w:hAnsi="Times New Roman" w:cs="Times New Roman"/>
          <w:sz w:val="24"/>
          <w:szCs w:val="24"/>
        </w:rPr>
        <w:t xml:space="preserve"> Wine has violated Sec. 30-94(a) of the Connecticut General Statutes.</w:t>
      </w:r>
    </w:p>
    <w:p w14:paraId="09D27BE2" w14:textId="22AD42A5" w:rsidR="009F0FB8" w:rsidRPr="00811D48" w:rsidRDefault="009F0FB8" w:rsidP="00811D48">
      <w:pPr>
        <w:pStyle w:val="ListParagraph"/>
        <w:rPr>
          <w:rFonts w:ascii="Times New Roman" w:eastAsia="Times New Roman" w:hAnsi="Times New Roman" w:cs="Times New Roman"/>
          <w:sz w:val="24"/>
          <w:szCs w:val="24"/>
        </w:rPr>
      </w:pPr>
    </w:p>
    <w:bookmarkEnd w:id="10"/>
    <w:p w14:paraId="661B8AC0" w14:textId="128FFBC4" w:rsidR="001E0034" w:rsidRPr="00811D48" w:rsidRDefault="001E0034" w:rsidP="00811D48">
      <w:pPr>
        <w:pStyle w:val="ListParagraph"/>
        <w:numPr>
          <w:ilvl w:val="0"/>
          <w:numId w:val="8"/>
        </w:numPr>
        <w:rPr>
          <w:rFonts w:ascii="Times New Roman" w:eastAsia="Times New Roman" w:hAnsi="Times New Roman" w:cs="Times New Roman"/>
          <w:b/>
          <w:bCs/>
          <w:sz w:val="24"/>
          <w:szCs w:val="24"/>
        </w:rPr>
      </w:pPr>
      <w:r w:rsidRPr="00811D48">
        <w:rPr>
          <w:rFonts w:ascii="Times New Roman" w:eastAsia="Times New Roman" w:hAnsi="Times New Roman" w:cs="Times New Roman"/>
          <w:b/>
          <w:bCs/>
          <w:sz w:val="24"/>
          <w:szCs w:val="24"/>
        </w:rPr>
        <w:t>Case No. 2021-839</w:t>
      </w:r>
      <w:r w:rsidR="00811D48" w:rsidRPr="00811D48">
        <w:rPr>
          <w:rFonts w:ascii="Times New Roman" w:eastAsia="Times New Roman" w:hAnsi="Times New Roman" w:cs="Times New Roman"/>
          <w:b/>
          <w:bCs/>
          <w:sz w:val="24"/>
          <w:szCs w:val="24"/>
        </w:rPr>
        <w:t xml:space="preserve"> </w:t>
      </w:r>
    </w:p>
    <w:p w14:paraId="17B42660" w14:textId="18E21543" w:rsidR="001E0034" w:rsidRPr="00811D48" w:rsidRDefault="001E0034" w:rsidP="00811D48">
      <w:pPr>
        <w:pStyle w:val="NoSpacing"/>
        <w:numPr>
          <w:ilvl w:val="0"/>
          <w:numId w:val="18"/>
        </w:numPr>
        <w:rPr>
          <w:rFonts w:ascii="Times New Roman" w:hAnsi="Times New Roman" w:cs="Times New Roman"/>
          <w:sz w:val="24"/>
          <w:szCs w:val="24"/>
        </w:rPr>
      </w:pPr>
      <w:r w:rsidRPr="00811D48">
        <w:rPr>
          <w:rFonts w:ascii="Times New Roman" w:hAnsi="Times New Roman" w:cs="Times New Roman"/>
          <w:sz w:val="24"/>
          <w:szCs w:val="24"/>
        </w:rPr>
        <w:t xml:space="preserve">Notice </w:t>
      </w:r>
      <w:r w:rsidR="005408F5" w:rsidRPr="00811D48">
        <w:rPr>
          <w:rFonts w:ascii="Times New Roman" w:hAnsi="Times New Roman" w:cs="Times New Roman"/>
          <w:sz w:val="24"/>
          <w:szCs w:val="24"/>
        </w:rPr>
        <w:t xml:space="preserve">to </w:t>
      </w:r>
      <w:r w:rsidR="00897C5E">
        <w:rPr>
          <w:rFonts w:ascii="Times New Roman" w:hAnsi="Times New Roman" w:cs="Times New Roman"/>
          <w:sz w:val="24"/>
          <w:szCs w:val="24"/>
        </w:rPr>
        <w:t>Total</w:t>
      </w:r>
      <w:r w:rsidR="005408F5" w:rsidRPr="00811D48">
        <w:rPr>
          <w:rFonts w:ascii="Times New Roman" w:hAnsi="Times New Roman" w:cs="Times New Roman"/>
          <w:sz w:val="24"/>
          <w:szCs w:val="24"/>
        </w:rPr>
        <w:t xml:space="preserve"> wine </w:t>
      </w:r>
      <w:r w:rsidRPr="00811D48">
        <w:rPr>
          <w:rFonts w:ascii="Times New Roman" w:hAnsi="Times New Roman" w:cs="Times New Roman"/>
          <w:sz w:val="24"/>
          <w:szCs w:val="24"/>
        </w:rPr>
        <w:t>was proper</w:t>
      </w:r>
      <w:r w:rsidR="005408F5" w:rsidRPr="00811D48">
        <w:rPr>
          <w:rFonts w:ascii="Times New Roman" w:hAnsi="Times New Roman" w:cs="Times New Roman"/>
          <w:sz w:val="24"/>
          <w:szCs w:val="24"/>
        </w:rPr>
        <w:t>.</w:t>
      </w:r>
    </w:p>
    <w:p w14:paraId="77508FEE" w14:textId="17B9D1BF" w:rsidR="005408F5" w:rsidRPr="00811D48" w:rsidRDefault="005408F5" w:rsidP="00811D48">
      <w:pPr>
        <w:pStyle w:val="NoSpacing"/>
        <w:numPr>
          <w:ilvl w:val="0"/>
          <w:numId w:val="18"/>
        </w:numPr>
        <w:rPr>
          <w:rFonts w:ascii="Times New Roman" w:hAnsi="Times New Roman" w:cs="Times New Roman"/>
          <w:sz w:val="24"/>
          <w:szCs w:val="24"/>
        </w:rPr>
      </w:pPr>
      <w:r w:rsidRPr="00811D48">
        <w:rPr>
          <w:rFonts w:ascii="Times New Roman" w:hAnsi="Times New Roman" w:cs="Times New Roman"/>
          <w:sz w:val="24"/>
          <w:szCs w:val="24"/>
        </w:rPr>
        <w:t xml:space="preserve">Star Distributors’ employees were not rotating existing stock. </w:t>
      </w:r>
    </w:p>
    <w:p w14:paraId="68AE96EB" w14:textId="5A8B355D" w:rsidR="005408F5" w:rsidRPr="00811D48" w:rsidRDefault="005408F5" w:rsidP="00811D48">
      <w:pPr>
        <w:pStyle w:val="NoSpacing"/>
        <w:numPr>
          <w:ilvl w:val="0"/>
          <w:numId w:val="18"/>
        </w:numPr>
        <w:rPr>
          <w:rFonts w:ascii="Times New Roman" w:hAnsi="Times New Roman" w:cs="Times New Roman"/>
          <w:sz w:val="24"/>
          <w:szCs w:val="24"/>
        </w:rPr>
      </w:pPr>
      <w:r w:rsidRPr="00811D48">
        <w:rPr>
          <w:rFonts w:ascii="Times New Roman" w:hAnsi="Times New Roman" w:cs="Times New Roman"/>
          <w:sz w:val="24"/>
          <w:szCs w:val="24"/>
        </w:rPr>
        <w:t xml:space="preserve">Star Distributors’ employees were bringing new stock </w:t>
      </w:r>
      <w:r w:rsidR="008B2EF4">
        <w:rPr>
          <w:rFonts w:ascii="Times New Roman" w:hAnsi="Times New Roman" w:cs="Times New Roman"/>
          <w:sz w:val="24"/>
          <w:szCs w:val="24"/>
        </w:rPr>
        <w:t>o</w:t>
      </w:r>
      <w:r w:rsidRPr="00811D48">
        <w:rPr>
          <w:rFonts w:ascii="Times New Roman" w:hAnsi="Times New Roman" w:cs="Times New Roman"/>
          <w:sz w:val="24"/>
          <w:szCs w:val="24"/>
        </w:rPr>
        <w:t>n</w:t>
      </w:r>
      <w:r w:rsidR="008B2EF4">
        <w:rPr>
          <w:rFonts w:ascii="Times New Roman" w:hAnsi="Times New Roman" w:cs="Times New Roman"/>
          <w:sz w:val="24"/>
          <w:szCs w:val="24"/>
        </w:rPr>
        <w:t>to the sales floor</w:t>
      </w:r>
      <w:r w:rsidRPr="00811D48">
        <w:rPr>
          <w:rFonts w:ascii="Times New Roman" w:hAnsi="Times New Roman" w:cs="Times New Roman"/>
          <w:sz w:val="24"/>
          <w:szCs w:val="24"/>
        </w:rPr>
        <w:t xml:space="preserve"> from the truck or </w:t>
      </w:r>
      <w:proofErr w:type="gramStart"/>
      <w:r w:rsidRPr="00811D48">
        <w:rPr>
          <w:rFonts w:ascii="Times New Roman" w:hAnsi="Times New Roman" w:cs="Times New Roman"/>
          <w:sz w:val="24"/>
          <w:szCs w:val="24"/>
        </w:rPr>
        <w:t>store room</w:t>
      </w:r>
      <w:proofErr w:type="gramEnd"/>
      <w:r w:rsidRPr="00811D48">
        <w:rPr>
          <w:rFonts w:ascii="Times New Roman" w:hAnsi="Times New Roman" w:cs="Times New Roman"/>
          <w:sz w:val="24"/>
          <w:szCs w:val="24"/>
        </w:rPr>
        <w:t>.</w:t>
      </w:r>
    </w:p>
    <w:p w14:paraId="0CE0A026" w14:textId="70B40744" w:rsidR="005408F5" w:rsidRPr="00811D48" w:rsidRDefault="005408F5" w:rsidP="00811D48">
      <w:pPr>
        <w:pStyle w:val="NoSpacing"/>
        <w:numPr>
          <w:ilvl w:val="0"/>
          <w:numId w:val="18"/>
        </w:numPr>
        <w:rPr>
          <w:rFonts w:ascii="Times New Roman" w:hAnsi="Times New Roman" w:cs="Times New Roman"/>
          <w:sz w:val="24"/>
          <w:szCs w:val="24"/>
        </w:rPr>
      </w:pPr>
      <w:r w:rsidRPr="00811D48">
        <w:rPr>
          <w:rFonts w:ascii="Times New Roman" w:hAnsi="Times New Roman" w:cs="Times New Roman"/>
          <w:sz w:val="24"/>
          <w:szCs w:val="24"/>
        </w:rPr>
        <w:t xml:space="preserve">Star Distributors’ employees stocking the shelves of the </w:t>
      </w:r>
      <w:r w:rsidR="00897C5E">
        <w:rPr>
          <w:rFonts w:ascii="Times New Roman" w:hAnsi="Times New Roman" w:cs="Times New Roman"/>
          <w:sz w:val="24"/>
          <w:szCs w:val="24"/>
        </w:rPr>
        <w:t>Total</w:t>
      </w:r>
      <w:r w:rsidRPr="00811D48">
        <w:rPr>
          <w:rFonts w:ascii="Times New Roman" w:hAnsi="Times New Roman" w:cs="Times New Roman"/>
          <w:sz w:val="24"/>
          <w:szCs w:val="24"/>
        </w:rPr>
        <w:t xml:space="preserve"> Wine constituted free labor.</w:t>
      </w:r>
    </w:p>
    <w:p w14:paraId="206C7F10" w14:textId="42831CF9" w:rsidR="005408F5" w:rsidRPr="00811D48" w:rsidRDefault="005408F5" w:rsidP="00811D48">
      <w:pPr>
        <w:pStyle w:val="NoSpacing"/>
        <w:numPr>
          <w:ilvl w:val="0"/>
          <w:numId w:val="18"/>
        </w:numPr>
        <w:rPr>
          <w:rFonts w:ascii="Times New Roman" w:hAnsi="Times New Roman" w:cs="Times New Roman"/>
          <w:sz w:val="24"/>
          <w:szCs w:val="24"/>
        </w:rPr>
      </w:pPr>
      <w:r w:rsidRPr="00811D48">
        <w:rPr>
          <w:rFonts w:ascii="Times New Roman" w:hAnsi="Times New Roman" w:cs="Times New Roman"/>
          <w:sz w:val="24"/>
          <w:szCs w:val="24"/>
        </w:rPr>
        <w:t xml:space="preserve">Free labor is a prohibited inducement under </w:t>
      </w:r>
      <w:bookmarkStart w:id="12" w:name="_Hlk138172801"/>
      <w:r w:rsidRPr="00811D48">
        <w:rPr>
          <w:rFonts w:ascii="Times New Roman" w:hAnsi="Times New Roman" w:cs="Times New Roman"/>
          <w:sz w:val="24"/>
          <w:szCs w:val="24"/>
        </w:rPr>
        <w:t>Sec. 30-6-A29(a) of the Regulations of Connecticut State Agencies</w:t>
      </w:r>
      <w:bookmarkEnd w:id="12"/>
      <w:r w:rsidRPr="00811D48">
        <w:rPr>
          <w:rFonts w:ascii="Times New Roman" w:hAnsi="Times New Roman" w:cs="Times New Roman"/>
          <w:sz w:val="24"/>
          <w:szCs w:val="24"/>
        </w:rPr>
        <w:t>.</w:t>
      </w:r>
    </w:p>
    <w:p w14:paraId="7D53578F" w14:textId="46BA07C9" w:rsidR="005408F5" w:rsidRPr="00811D48" w:rsidRDefault="005408F5" w:rsidP="00811D48">
      <w:pPr>
        <w:pStyle w:val="NoSpacing"/>
        <w:numPr>
          <w:ilvl w:val="0"/>
          <w:numId w:val="18"/>
        </w:numPr>
        <w:rPr>
          <w:rFonts w:ascii="Times New Roman" w:hAnsi="Times New Roman" w:cs="Times New Roman"/>
          <w:sz w:val="24"/>
          <w:szCs w:val="24"/>
        </w:rPr>
      </w:pPr>
      <w:r w:rsidRPr="00811D48">
        <w:rPr>
          <w:rFonts w:ascii="Times New Roman" w:hAnsi="Times New Roman" w:cs="Times New Roman"/>
          <w:sz w:val="24"/>
          <w:szCs w:val="24"/>
        </w:rPr>
        <w:t>Free labor is a prohibited inducement under Sec. 30-94(a) of the Connecticut General Statutes.</w:t>
      </w:r>
    </w:p>
    <w:p w14:paraId="68144606" w14:textId="03910169" w:rsidR="009F0FB8" w:rsidRPr="00811D48" w:rsidRDefault="00897C5E" w:rsidP="00811D4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Total</w:t>
      </w:r>
      <w:r w:rsidR="009F0FB8" w:rsidRPr="00811D48">
        <w:rPr>
          <w:rFonts w:ascii="Times New Roman" w:hAnsi="Times New Roman" w:cs="Times New Roman"/>
          <w:sz w:val="24"/>
          <w:szCs w:val="24"/>
        </w:rPr>
        <w:t xml:space="preserve"> Wine has violated Sec. 30-6-A29(a) of the Regulations of Connecticut State Agencies.</w:t>
      </w:r>
    </w:p>
    <w:p w14:paraId="6CCF41DF" w14:textId="66B77EDB" w:rsidR="009F0FB8" w:rsidRPr="00811D48" w:rsidRDefault="00897C5E" w:rsidP="00811D4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Total</w:t>
      </w:r>
      <w:r w:rsidR="009F0FB8" w:rsidRPr="00811D48">
        <w:rPr>
          <w:rFonts w:ascii="Times New Roman" w:hAnsi="Times New Roman" w:cs="Times New Roman"/>
          <w:sz w:val="24"/>
          <w:szCs w:val="24"/>
        </w:rPr>
        <w:t xml:space="preserve"> Wine has violated </w:t>
      </w:r>
      <w:bookmarkStart w:id="13" w:name="_Hlk138172977"/>
      <w:r w:rsidR="009F0FB8" w:rsidRPr="00811D48">
        <w:rPr>
          <w:rFonts w:ascii="Times New Roman" w:hAnsi="Times New Roman" w:cs="Times New Roman"/>
          <w:sz w:val="24"/>
          <w:szCs w:val="24"/>
        </w:rPr>
        <w:t>Sec. 30-94(a) of the Connecticut General Statutes.</w:t>
      </w:r>
      <w:bookmarkEnd w:id="13"/>
    </w:p>
    <w:p w14:paraId="6A8F2BB6" w14:textId="77777777" w:rsidR="005408F5" w:rsidRPr="00811D48" w:rsidRDefault="005408F5" w:rsidP="001E0034">
      <w:pPr>
        <w:ind w:firstLine="720"/>
        <w:rPr>
          <w:rFonts w:ascii="Times New Roman" w:eastAsia="Times New Roman" w:hAnsi="Times New Roman" w:cs="Times New Roman"/>
          <w:sz w:val="24"/>
          <w:szCs w:val="24"/>
        </w:rPr>
      </w:pPr>
    </w:p>
    <w:p w14:paraId="0E83F8CC" w14:textId="77777777" w:rsidR="00806154" w:rsidRPr="00811D48" w:rsidRDefault="00806154" w:rsidP="0322DDFF">
      <w:pPr>
        <w:rPr>
          <w:rFonts w:ascii="Times New Roman" w:eastAsia="Times New Roman" w:hAnsi="Times New Roman" w:cs="Times New Roman"/>
          <w:sz w:val="24"/>
          <w:szCs w:val="24"/>
        </w:rPr>
      </w:pPr>
    </w:p>
    <w:p w14:paraId="7E856EBA" w14:textId="0A3FB904" w:rsidR="00AE1CDB" w:rsidRPr="00811D48" w:rsidRDefault="00B43E50" w:rsidP="0322DDFF">
      <w:p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Dispensing liquor is a privilege and not a right.  </w:t>
      </w:r>
      <w:proofErr w:type="spellStart"/>
      <w:r w:rsidRPr="00811D48">
        <w:rPr>
          <w:rFonts w:ascii="Times New Roman" w:eastAsia="Times New Roman" w:hAnsi="Times New Roman" w:cs="Times New Roman"/>
          <w:sz w:val="24"/>
          <w:szCs w:val="24"/>
        </w:rPr>
        <w:t>Beckanstin</w:t>
      </w:r>
      <w:proofErr w:type="spellEnd"/>
      <w:r w:rsidRPr="00811D48">
        <w:rPr>
          <w:rFonts w:ascii="Times New Roman" w:eastAsia="Times New Roman" w:hAnsi="Times New Roman" w:cs="Times New Roman"/>
          <w:sz w:val="24"/>
          <w:szCs w:val="24"/>
        </w:rPr>
        <w:t xml:space="preserve"> v. Liquor Control Commission, 140 Conn. 185, 192, 99 A.2d 1191 (1953).  Additionally, the Liquor Control Act grants the Liquor Control Commission a liberal discretionary power to determine factual matters </w:t>
      </w:r>
      <w:r w:rsidR="15BD066B" w:rsidRPr="00811D48">
        <w:rPr>
          <w:rFonts w:ascii="Times New Roman" w:eastAsia="Times New Roman" w:hAnsi="Times New Roman" w:cs="Times New Roman"/>
          <w:sz w:val="24"/>
          <w:szCs w:val="24"/>
        </w:rPr>
        <w:t>regarding</w:t>
      </w:r>
      <w:r w:rsidRPr="00811D48">
        <w:rPr>
          <w:rFonts w:ascii="Times New Roman" w:eastAsia="Times New Roman" w:hAnsi="Times New Roman" w:cs="Times New Roman"/>
          <w:sz w:val="24"/>
          <w:szCs w:val="24"/>
        </w:rPr>
        <w:t xml:space="preserve"> liquor permits and to suspend or revoke the permit after a hearing. Balog v. Liquor Control Commission, 150 Conn. 473, 191 A.2d 20 (1963).  </w:t>
      </w:r>
    </w:p>
    <w:p w14:paraId="6B9F386C" w14:textId="138D3916" w:rsidR="006826D4" w:rsidRPr="00811D48" w:rsidRDefault="006826D4" w:rsidP="0322DDFF">
      <w:p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Ch. 545, Sec. 30-47 of the Connecticut General Statutes states </w:t>
      </w:r>
    </w:p>
    <w:p w14:paraId="5AB6209F" w14:textId="0083A996" w:rsidR="006826D4" w:rsidRPr="00811D48" w:rsidRDefault="006826D4" w:rsidP="006826D4">
      <w:pPr>
        <w:ind w:left="720"/>
        <w:rPr>
          <w:rFonts w:ascii="Times New Roman" w:hAnsi="Times New Roman" w:cs="Times New Roman"/>
          <w:sz w:val="24"/>
          <w:szCs w:val="24"/>
          <w:shd w:val="clear" w:color="auto" w:fill="FFFFFF"/>
        </w:rPr>
      </w:pPr>
      <w:r w:rsidRPr="00811D48">
        <w:rPr>
          <w:rStyle w:val="catchln"/>
          <w:rFonts w:ascii="Times New Roman" w:hAnsi="Times New Roman" w:cs="Times New Roman"/>
          <w:b/>
          <w:bCs/>
          <w:sz w:val="24"/>
          <w:szCs w:val="24"/>
          <w:shd w:val="clear" w:color="auto" w:fill="FFFFFF"/>
        </w:rPr>
        <w:t xml:space="preserve">Discretionary suspension, </w:t>
      </w:r>
      <w:proofErr w:type="gramStart"/>
      <w:r w:rsidRPr="00811D48">
        <w:rPr>
          <w:rStyle w:val="catchln"/>
          <w:rFonts w:ascii="Times New Roman" w:hAnsi="Times New Roman" w:cs="Times New Roman"/>
          <w:b/>
          <w:bCs/>
          <w:sz w:val="24"/>
          <w:szCs w:val="24"/>
          <w:shd w:val="clear" w:color="auto" w:fill="FFFFFF"/>
        </w:rPr>
        <w:t>revocation</w:t>
      </w:r>
      <w:proofErr w:type="gramEnd"/>
      <w:r w:rsidRPr="00811D48">
        <w:rPr>
          <w:rStyle w:val="catchln"/>
          <w:rFonts w:ascii="Times New Roman" w:hAnsi="Times New Roman" w:cs="Times New Roman"/>
          <w:b/>
          <w:bCs/>
          <w:sz w:val="24"/>
          <w:szCs w:val="24"/>
          <w:shd w:val="clear" w:color="auto" w:fill="FFFFFF"/>
        </w:rPr>
        <w:t xml:space="preserve"> or refusal of permits; disqualification of applicant or permittee; alcohol seller and server training program; permittee participation.</w:t>
      </w:r>
      <w:r w:rsidRPr="00811D48">
        <w:rPr>
          <w:rFonts w:ascii="Times New Roman" w:hAnsi="Times New Roman" w:cs="Times New Roman"/>
          <w:sz w:val="24"/>
          <w:szCs w:val="24"/>
          <w:shd w:val="clear" w:color="auto" w:fill="FFFFFF"/>
        </w:rPr>
        <w:t xml:space="preserve"> (a) The Department of Consumer Protection may, in its discretion, suspend, </w:t>
      </w:r>
      <w:proofErr w:type="gramStart"/>
      <w:r w:rsidRPr="00811D48">
        <w:rPr>
          <w:rFonts w:ascii="Times New Roman" w:hAnsi="Times New Roman" w:cs="Times New Roman"/>
          <w:sz w:val="24"/>
          <w:szCs w:val="24"/>
          <w:shd w:val="clear" w:color="auto" w:fill="FFFFFF"/>
        </w:rPr>
        <w:t>revoke</w:t>
      </w:r>
      <w:proofErr w:type="gramEnd"/>
      <w:r w:rsidRPr="00811D48">
        <w:rPr>
          <w:rFonts w:ascii="Times New Roman" w:hAnsi="Times New Roman" w:cs="Times New Roman"/>
          <w:sz w:val="24"/>
          <w:szCs w:val="24"/>
          <w:shd w:val="clear" w:color="auto" w:fill="FFFFFF"/>
        </w:rPr>
        <w:t xml:space="preserve"> or refuse to grant or renew a permit for the sale of alcoholic liquor if it has reasonable cause to believe: </w:t>
      </w:r>
    </w:p>
    <w:p w14:paraId="602858A6" w14:textId="09AA37FB" w:rsidR="006826D4" w:rsidRPr="00811D48" w:rsidRDefault="006826D4" w:rsidP="006826D4">
      <w:pPr>
        <w:ind w:left="720"/>
        <w:rPr>
          <w:rFonts w:ascii="Times New Roman" w:eastAsia="Times New Roman" w:hAnsi="Times New Roman" w:cs="Times New Roman"/>
          <w:sz w:val="24"/>
          <w:szCs w:val="24"/>
        </w:rPr>
      </w:pPr>
      <w:r w:rsidRPr="00811D48">
        <w:rPr>
          <w:rFonts w:ascii="Times New Roman" w:hAnsi="Times New Roman" w:cs="Times New Roman"/>
          <w:sz w:val="24"/>
          <w:szCs w:val="24"/>
          <w:shd w:val="clear" w:color="auto" w:fill="FFFFFF"/>
        </w:rPr>
        <w:t xml:space="preserve">(7) that the applicant or permittee has violated any provision of this </w:t>
      </w:r>
      <w:proofErr w:type="gramStart"/>
      <w:r w:rsidRPr="00811D48">
        <w:rPr>
          <w:rFonts w:ascii="Times New Roman" w:hAnsi="Times New Roman" w:cs="Times New Roman"/>
          <w:sz w:val="24"/>
          <w:szCs w:val="24"/>
          <w:shd w:val="clear" w:color="auto" w:fill="FFFFFF"/>
        </w:rPr>
        <w:t>chapter</w:t>
      </w:r>
      <w:proofErr w:type="gramEnd"/>
      <w:r w:rsidRPr="00811D48">
        <w:rPr>
          <w:rFonts w:ascii="Times New Roman" w:hAnsi="Times New Roman" w:cs="Times New Roman"/>
          <w:sz w:val="24"/>
          <w:szCs w:val="24"/>
          <w:shd w:val="clear" w:color="auto" w:fill="FFFFFF"/>
        </w:rPr>
        <w:t xml:space="preserve"> or any regulation adopted under this chapter. Any backer shall be subject to the same disqualifications as provided in this section in the case of an applicant for a permit or a permittee.</w:t>
      </w:r>
    </w:p>
    <w:p w14:paraId="2B352E12" w14:textId="43527D7B" w:rsidR="008B2EF4" w:rsidRDefault="008B2EF4" w:rsidP="0322DDFF">
      <w:pPr>
        <w:rPr>
          <w:rFonts w:ascii="Times New Roman" w:eastAsia="Times New Roman" w:hAnsi="Times New Roman" w:cs="Times New Roman"/>
          <w:sz w:val="24"/>
          <w:szCs w:val="24"/>
        </w:rPr>
      </w:pPr>
      <w:r>
        <w:rPr>
          <w:rFonts w:ascii="Times New Roman" w:eastAsia="Times New Roman" w:hAnsi="Times New Roman" w:cs="Times New Roman"/>
          <w:sz w:val="24"/>
          <w:szCs w:val="24"/>
        </w:rPr>
        <w:t>Ch. 545, Sec. 30-55</w:t>
      </w:r>
      <w:r w:rsidR="00B5181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of the Connecticut General Statutes states</w:t>
      </w:r>
    </w:p>
    <w:p w14:paraId="56B0505E" w14:textId="26D5153A" w:rsidR="008B2EF4" w:rsidRPr="008B2EF4" w:rsidRDefault="008B2EF4" w:rsidP="008B2EF4">
      <w:pPr>
        <w:ind w:left="720"/>
        <w:rPr>
          <w:rFonts w:ascii="Times New Roman" w:eastAsia="Times New Roman" w:hAnsi="Times New Roman" w:cs="Times New Roman"/>
          <w:sz w:val="24"/>
          <w:szCs w:val="24"/>
        </w:rPr>
      </w:pPr>
      <w:r w:rsidRPr="008B2EF4">
        <w:rPr>
          <w:rFonts w:ascii="Times New Roman" w:eastAsia="Times New Roman" w:hAnsi="Times New Roman" w:cs="Times New Roman"/>
          <w:b/>
          <w:bCs/>
          <w:sz w:val="24"/>
          <w:szCs w:val="24"/>
        </w:rPr>
        <w:t>Revocation, suspension or placing conditions on permits. Fine. Hearing. Appeal to stay proceedings.</w:t>
      </w:r>
      <w:r w:rsidRPr="008B2EF4">
        <w:rPr>
          <w:rFonts w:ascii="Times New Roman" w:eastAsia="Times New Roman" w:hAnsi="Times New Roman" w:cs="Times New Roman"/>
          <w:sz w:val="24"/>
          <w:szCs w:val="24"/>
        </w:rPr>
        <w:t xml:space="preserve"> (a) The Department of Consumer Protection may, in its discretion, revoke, suspend or place conditions on any permit or provisional permit or impose a fine of not greater than one thousand dollars per violation, upon cause found after hearing, provided ten days' written notice of such hearing has been given to the permittee setting forth, with the particulars required in civil pleadings, the charges upon which such proposed revocation, suspension, condition or fine is predicated. Any appeal from such order of revocation, suspension, condition or fine shall be taken in accordance with the provisions of section 4-183.</w:t>
      </w:r>
    </w:p>
    <w:p w14:paraId="45081A83" w14:textId="77777777" w:rsidR="008B2EF4" w:rsidRPr="008B2EF4" w:rsidRDefault="008B2EF4" w:rsidP="008B2EF4">
      <w:pPr>
        <w:rPr>
          <w:rFonts w:ascii="Times New Roman" w:eastAsia="Times New Roman" w:hAnsi="Times New Roman" w:cs="Times New Roman"/>
          <w:sz w:val="24"/>
          <w:szCs w:val="24"/>
        </w:rPr>
      </w:pPr>
    </w:p>
    <w:p w14:paraId="3142511B" w14:textId="10872222" w:rsidR="00E115BC" w:rsidRPr="00811D48" w:rsidRDefault="00B66F73" w:rsidP="0322DDFF">
      <w:p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Because of Respondents’ violations of the statutes and regulations cited in this decision, t</w:t>
      </w:r>
      <w:r w:rsidR="00A1484F" w:rsidRPr="00811D48">
        <w:rPr>
          <w:rFonts w:ascii="Times New Roman" w:eastAsia="Times New Roman" w:hAnsi="Times New Roman" w:cs="Times New Roman"/>
          <w:sz w:val="24"/>
          <w:szCs w:val="24"/>
        </w:rPr>
        <w:t xml:space="preserve">he Commissioners order </w:t>
      </w:r>
      <w:proofErr w:type="gramStart"/>
      <w:r w:rsidR="00A1484F" w:rsidRPr="00811D48">
        <w:rPr>
          <w:rFonts w:ascii="Times New Roman" w:eastAsia="Times New Roman" w:hAnsi="Times New Roman" w:cs="Times New Roman"/>
          <w:sz w:val="24"/>
          <w:szCs w:val="24"/>
        </w:rPr>
        <w:t>that</w:t>
      </w:r>
      <w:proofErr w:type="gramEnd"/>
      <w:r w:rsidR="006E207B" w:rsidRPr="00811D48">
        <w:rPr>
          <w:rFonts w:ascii="Times New Roman" w:eastAsia="Times New Roman" w:hAnsi="Times New Roman" w:cs="Times New Roman"/>
          <w:sz w:val="24"/>
          <w:szCs w:val="24"/>
        </w:rPr>
        <w:t xml:space="preserve"> </w:t>
      </w:r>
    </w:p>
    <w:p w14:paraId="3EEA444D" w14:textId="77777777" w:rsidR="008B2EF4" w:rsidRDefault="008B2EF4" w:rsidP="009F0FB8">
      <w:pPr>
        <w:rPr>
          <w:rFonts w:ascii="Times New Roman" w:eastAsia="Times New Roman" w:hAnsi="Times New Roman" w:cs="Times New Roman"/>
          <w:sz w:val="24"/>
          <w:szCs w:val="24"/>
        </w:rPr>
      </w:pPr>
    </w:p>
    <w:p w14:paraId="56E23E74" w14:textId="32353976" w:rsidR="009F0FB8" w:rsidRPr="00811D48" w:rsidRDefault="009F0FB8" w:rsidP="009F0FB8">
      <w:p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In case no. 2021-838:</w:t>
      </w:r>
    </w:p>
    <w:p w14:paraId="6A8BE42D" w14:textId="7B865367" w:rsidR="009F0FB8" w:rsidRPr="00811D48" w:rsidRDefault="00897C5E" w:rsidP="009F0FB8">
      <w:pPr>
        <w:ind w:left="720"/>
        <w:rPr>
          <w:rFonts w:ascii="Times New Roman" w:eastAsia="Times New Roman" w:hAnsi="Times New Roman" w:cs="Times New Roman"/>
          <w:sz w:val="24"/>
          <w:szCs w:val="24"/>
        </w:rPr>
      </w:pPr>
      <w:bookmarkStart w:id="14" w:name="_Hlk138173029"/>
      <w:r>
        <w:rPr>
          <w:rFonts w:ascii="Times New Roman" w:eastAsia="Times New Roman" w:hAnsi="Times New Roman" w:cs="Times New Roman"/>
          <w:sz w:val="24"/>
          <w:szCs w:val="24"/>
        </w:rPr>
        <w:t>Total</w:t>
      </w:r>
      <w:r w:rsidR="009F0FB8" w:rsidRPr="00811D48">
        <w:rPr>
          <w:rFonts w:ascii="Times New Roman" w:eastAsia="Times New Roman" w:hAnsi="Times New Roman" w:cs="Times New Roman"/>
          <w:sz w:val="24"/>
          <w:szCs w:val="24"/>
        </w:rPr>
        <w:t xml:space="preserve"> Wine shall be fined $500 for violation of </w:t>
      </w:r>
      <w:r w:rsidR="009F0FB8" w:rsidRPr="00811D48">
        <w:rPr>
          <w:rFonts w:ascii="Times New Roman" w:hAnsi="Times New Roman" w:cs="Times New Roman"/>
          <w:sz w:val="24"/>
          <w:szCs w:val="24"/>
        </w:rPr>
        <w:t xml:space="preserve">Sec. 30-6-A29(a) of the Regulations of Connecticut State </w:t>
      </w:r>
      <w:proofErr w:type="gramStart"/>
      <w:r w:rsidR="009F0FB8" w:rsidRPr="00811D48">
        <w:rPr>
          <w:rFonts w:ascii="Times New Roman" w:hAnsi="Times New Roman" w:cs="Times New Roman"/>
          <w:sz w:val="24"/>
          <w:szCs w:val="24"/>
        </w:rPr>
        <w:t>Agencies;</w:t>
      </w:r>
      <w:proofErr w:type="gramEnd"/>
    </w:p>
    <w:p w14:paraId="048CF753" w14:textId="7D6A064E" w:rsidR="00E115BC" w:rsidRDefault="00897C5E" w:rsidP="009F0FB8">
      <w:pPr>
        <w:ind w:left="720"/>
        <w:rPr>
          <w:rFonts w:ascii="Times New Roman" w:hAnsi="Times New Roman" w:cs="Times New Roman"/>
          <w:sz w:val="24"/>
          <w:szCs w:val="24"/>
        </w:rPr>
      </w:pPr>
      <w:r>
        <w:rPr>
          <w:rFonts w:ascii="Times New Roman" w:eastAsia="Times New Roman" w:hAnsi="Times New Roman" w:cs="Times New Roman"/>
          <w:sz w:val="24"/>
          <w:szCs w:val="24"/>
        </w:rPr>
        <w:t>Total</w:t>
      </w:r>
      <w:r w:rsidR="009F0FB8" w:rsidRPr="00811D48">
        <w:rPr>
          <w:rFonts w:ascii="Times New Roman" w:eastAsia="Times New Roman" w:hAnsi="Times New Roman" w:cs="Times New Roman"/>
          <w:sz w:val="24"/>
          <w:szCs w:val="24"/>
        </w:rPr>
        <w:t xml:space="preserve"> wine shall be fined $500 for violation of Sec. </w:t>
      </w:r>
      <w:r w:rsidR="009F0FB8" w:rsidRPr="00811D48">
        <w:rPr>
          <w:rFonts w:ascii="Times New Roman" w:hAnsi="Times New Roman" w:cs="Times New Roman"/>
          <w:sz w:val="24"/>
          <w:szCs w:val="24"/>
        </w:rPr>
        <w:t xml:space="preserve">Sec. 30-94(a) of the Connecticut General </w:t>
      </w:r>
      <w:proofErr w:type="gramStart"/>
      <w:r w:rsidR="009F0FB8" w:rsidRPr="00811D48">
        <w:rPr>
          <w:rFonts w:ascii="Times New Roman" w:hAnsi="Times New Roman" w:cs="Times New Roman"/>
          <w:sz w:val="24"/>
          <w:szCs w:val="24"/>
        </w:rPr>
        <w:t>Statutes</w:t>
      </w:r>
      <w:r w:rsidR="00D52BDC">
        <w:rPr>
          <w:rFonts w:ascii="Times New Roman" w:hAnsi="Times New Roman" w:cs="Times New Roman"/>
          <w:sz w:val="24"/>
          <w:szCs w:val="24"/>
        </w:rPr>
        <w:t>;</w:t>
      </w:r>
      <w:proofErr w:type="gramEnd"/>
    </w:p>
    <w:p w14:paraId="2741CBC0" w14:textId="77777777" w:rsidR="00D52BDC" w:rsidRPr="00811D48" w:rsidRDefault="00D52BDC" w:rsidP="00D52BDC">
      <w:pPr>
        <w:ind w:left="720"/>
        <w:rPr>
          <w:rFonts w:ascii="Times New Roman" w:eastAsia="Times New Roman" w:hAnsi="Times New Roman" w:cs="Times New Roman"/>
          <w:sz w:val="24"/>
          <w:szCs w:val="24"/>
        </w:rPr>
      </w:pPr>
      <w:r>
        <w:rPr>
          <w:rFonts w:ascii="Times New Roman" w:hAnsi="Times New Roman" w:cs="Times New Roman"/>
          <w:sz w:val="24"/>
          <w:szCs w:val="24"/>
        </w:rPr>
        <w:lastRenderedPageBreak/>
        <w:t>For a total fine in this case of $1,000.</w:t>
      </w:r>
    </w:p>
    <w:p w14:paraId="13939B17" w14:textId="77777777" w:rsidR="00D52BDC" w:rsidRPr="00811D48" w:rsidRDefault="00D52BDC" w:rsidP="00D52BDC">
      <w:pPr>
        <w:rPr>
          <w:rFonts w:ascii="Times New Roman" w:eastAsia="Times New Roman" w:hAnsi="Times New Roman" w:cs="Times New Roman"/>
          <w:sz w:val="24"/>
          <w:szCs w:val="24"/>
        </w:rPr>
      </w:pPr>
    </w:p>
    <w:bookmarkEnd w:id="14"/>
    <w:p w14:paraId="268D075E" w14:textId="77777777" w:rsidR="008B2EF4" w:rsidRDefault="008B2EF4" w:rsidP="0322DDFF">
      <w:pPr>
        <w:rPr>
          <w:rFonts w:ascii="Times New Roman" w:eastAsia="Times New Roman" w:hAnsi="Times New Roman" w:cs="Times New Roman"/>
          <w:sz w:val="24"/>
          <w:szCs w:val="24"/>
        </w:rPr>
      </w:pPr>
    </w:p>
    <w:p w14:paraId="692C3010" w14:textId="3C4B0F0C" w:rsidR="009F0FB8" w:rsidRPr="00811D48" w:rsidRDefault="009F0FB8" w:rsidP="0322DDFF">
      <w:p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In case no. 2021-839</w:t>
      </w:r>
    </w:p>
    <w:p w14:paraId="3B9F2970" w14:textId="5F08C644" w:rsidR="009F0FB8" w:rsidRPr="00811D48" w:rsidRDefault="00897C5E" w:rsidP="009F0FB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r w:rsidR="009F0FB8" w:rsidRPr="00811D48">
        <w:rPr>
          <w:rFonts w:ascii="Times New Roman" w:eastAsia="Times New Roman" w:hAnsi="Times New Roman" w:cs="Times New Roman"/>
          <w:sz w:val="24"/>
          <w:szCs w:val="24"/>
        </w:rPr>
        <w:t xml:space="preserve"> Wine shall be fined $500 for violation of </w:t>
      </w:r>
      <w:r w:rsidR="009F0FB8" w:rsidRPr="00811D48">
        <w:rPr>
          <w:rFonts w:ascii="Times New Roman" w:hAnsi="Times New Roman" w:cs="Times New Roman"/>
          <w:sz w:val="24"/>
          <w:szCs w:val="24"/>
        </w:rPr>
        <w:t xml:space="preserve">Sec. 30-6-A29(a) of the Regulations of Connecticut State </w:t>
      </w:r>
      <w:proofErr w:type="gramStart"/>
      <w:r w:rsidR="009F0FB8" w:rsidRPr="00811D48">
        <w:rPr>
          <w:rFonts w:ascii="Times New Roman" w:hAnsi="Times New Roman" w:cs="Times New Roman"/>
          <w:sz w:val="24"/>
          <w:szCs w:val="24"/>
        </w:rPr>
        <w:t>Agencies;</w:t>
      </w:r>
      <w:proofErr w:type="gramEnd"/>
    </w:p>
    <w:p w14:paraId="640586ED" w14:textId="7D05E59F" w:rsidR="009F0FB8" w:rsidRDefault="00897C5E" w:rsidP="009F0FB8">
      <w:pPr>
        <w:ind w:left="720"/>
        <w:rPr>
          <w:rFonts w:ascii="Times New Roman" w:hAnsi="Times New Roman" w:cs="Times New Roman"/>
          <w:sz w:val="24"/>
          <w:szCs w:val="24"/>
        </w:rPr>
      </w:pPr>
      <w:r>
        <w:rPr>
          <w:rFonts w:ascii="Times New Roman" w:eastAsia="Times New Roman" w:hAnsi="Times New Roman" w:cs="Times New Roman"/>
          <w:sz w:val="24"/>
          <w:szCs w:val="24"/>
        </w:rPr>
        <w:t>Total</w:t>
      </w:r>
      <w:r w:rsidR="009F0FB8" w:rsidRPr="00811D48">
        <w:rPr>
          <w:rFonts w:ascii="Times New Roman" w:eastAsia="Times New Roman" w:hAnsi="Times New Roman" w:cs="Times New Roman"/>
          <w:sz w:val="24"/>
          <w:szCs w:val="24"/>
        </w:rPr>
        <w:t xml:space="preserve"> </w:t>
      </w:r>
      <w:r w:rsidR="008B2EF4">
        <w:rPr>
          <w:rFonts w:ascii="Times New Roman" w:eastAsia="Times New Roman" w:hAnsi="Times New Roman" w:cs="Times New Roman"/>
          <w:sz w:val="24"/>
          <w:szCs w:val="24"/>
        </w:rPr>
        <w:t>W</w:t>
      </w:r>
      <w:r w:rsidR="009F0FB8" w:rsidRPr="00811D48">
        <w:rPr>
          <w:rFonts w:ascii="Times New Roman" w:eastAsia="Times New Roman" w:hAnsi="Times New Roman" w:cs="Times New Roman"/>
          <w:sz w:val="24"/>
          <w:szCs w:val="24"/>
        </w:rPr>
        <w:t xml:space="preserve">ine shall be fined $500 for violation of Sec. </w:t>
      </w:r>
      <w:r w:rsidR="009F0FB8" w:rsidRPr="00811D48">
        <w:rPr>
          <w:rFonts w:ascii="Times New Roman" w:hAnsi="Times New Roman" w:cs="Times New Roman"/>
          <w:sz w:val="24"/>
          <w:szCs w:val="24"/>
        </w:rPr>
        <w:t xml:space="preserve">Sec. 30-94(a) of the Connecticut General </w:t>
      </w:r>
      <w:proofErr w:type="gramStart"/>
      <w:r w:rsidR="009F0FB8" w:rsidRPr="00811D48">
        <w:rPr>
          <w:rFonts w:ascii="Times New Roman" w:hAnsi="Times New Roman" w:cs="Times New Roman"/>
          <w:sz w:val="24"/>
          <w:szCs w:val="24"/>
        </w:rPr>
        <w:t>Statutes</w:t>
      </w:r>
      <w:r w:rsidR="00D52BDC">
        <w:rPr>
          <w:rFonts w:ascii="Times New Roman" w:hAnsi="Times New Roman" w:cs="Times New Roman"/>
          <w:sz w:val="24"/>
          <w:szCs w:val="24"/>
        </w:rPr>
        <w:t>;</w:t>
      </w:r>
      <w:proofErr w:type="gramEnd"/>
      <w:r w:rsidR="00D52BDC">
        <w:rPr>
          <w:rFonts w:ascii="Times New Roman" w:hAnsi="Times New Roman" w:cs="Times New Roman"/>
          <w:sz w:val="24"/>
          <w:szCs w:val="24"/>
        </w:rPr>
        <w:t xml:space="preserve"> </w:t>
      </w:r>
    </w:p>
    <w:p w14:paraId="4B8E00F6" w14:textId="4EA79DA6" w:rsidR="00D52BDC" w:rsidRPr="00811D48" w:rsidRDefault="00D52BDC" w:rsidP="009F0FB8">
      <w:pPr>
        <w:ind w:left="720"/>
        <w:rPr>
          <w:rFonts w:ascii="Times New Roman" w:eastAsia="Times New Roman" w:hAnsi="Times New Roman" w:cs="Times New Roman"/>
          <w:sz w:val="24"/>
          <w:szCs w:val="24"/>
        </w:rPr>
      </w:pPr>
      <w:bookmarkStart w:id="15" w:name="_Hlk138323864"/>
      <w:r>
        <w:rPr>
          <w:rFonts w:ascii="Times New Roman" w:hAnsi="Times New Roman" w:cs="Times New Roman"/>
          <w:sz w:val="24"/>
          <w:szCs w:val="24"/>
        </w:rPr>
        <w:t>For a total fine in this case of $1,000.</w:t>
      </w:r>
    </w:p>
    <w:bookmarkEnd w:id="15"/>
    <w:p w14:paraId="370BA141" w14:textId="431618C0" w:rsidR="009F0FB8" w:rsidRPr="00811D48" w:rsidRDefault="009F0FB8" w:rsidP="0322DDFF">
      <w:pPr>
        <w:rPr>
          <w:rFonts w:ascii="Times New Roman" w:eastAsia="Times New Roman" w:hAnsi="Times New Roman" w:cs="Times New Roman"/>
          <w:sz w:val="24"/>
          <w:szCs w:val="24"/>
        </w:rPr>
      </w:pPr>
    </w:p>
    <w:p w14:paraId="0B5C29F5" w14:textId="547943F4" w:rsidR="00A1484F" w:rsidRPr="00811D48" w:rsidRDefault="009F0FB8" w:rsidP="0322DDFF">
      <w:p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All fines must be paid by </w:t>
      </w:r>
      <w:r w:rsidR="00897C5E">
        <w:rPr>
          <w:rFonts w:ascii="Times New Roman" w:eastAsia="Times New Roman" w:hAnsi="Times New Roman" w:cs="Times New Roman"/>
          <w:sz w:val="24"/>
          <w:szCs w:val="24"/>
        </w:rPr>
        <w:t>Total</w:t>
      </w:r>
      <w:r w:rsidRPr="00811D48">
        <w:rPr>
          <w:rFonts w:ascii="Times New Roman" w:eastAsia="Times New Roman" w:hAnsi="Times New Roman" w:cs="Times New Roman"/>
          <w:sz w:val="24"/>
          <w:szCs w:val="24"/>
        </w:rPr>
        <w:t xml:space="preserve"> Wine within 30 days of the delivery of this Decision.</w:t>
      </w:r>
    </w:p>
    <w:p w14:paraId="07F67B30" w14:textId="4A68777C" w:rsidR="00217C0B" w:rsidRPr="00811D48" w:rsidRDefault="004E1520" w:rsidP="0322DDFF">
      <w:pPr>
        <w:rPr>
          <w:rFonts w:ascii="Times New Roman" w:eastAsia="Times New Roman" w:hAnsi="Times New Roman" w:cs="Times New Roman"/>
          <w:sz w:val="24"/>
          <w:szCs w:val="24"/>
        </w:rPr>
      </w:pPr>
      <w:r w:rsidRPr="00811D48">
        <w:rPr>
          <w:rFonts w:ascii="Times New Roman" w:eastAsia="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24BCB26E" wp14:editId="70381DF5">
                <wp:simplePos x="0" y="0"/>
                <wp:positionH relativeFrom="column">
                  <wp:posOffset>-1473490</wp:posOffset>
                </wp:positionH>
                <wp:positionV relativeFrom="paragraph">
                  <wp:posOffset>266430</wp:posOffset>
                </wp:positionV>
                <wp:extent cx="360" cy="360"/>
                <wp:effectExtent l="57150" t="57150" r="76200" b="76200"/>
                <wp:wrapNone/>
                <wp:docPr id="1719296062"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62AC7A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17.4pt;margin-top:19.6pt;width:2.9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">
                <v:imagedata r:id="rId11" o:title=""/>
              </v:shape>
            </w:pict>
          </mc:Fallback>
        </mc:AlternateContent>
      </w:r>
    </w:p>
    <w:p w14:paraId="62C9DD1C" w14:textId="2DB01B41" w:rsidR="006131D2" w:rsidRPr="00811D48" w:rsidRDefault="006131D2" w:rsidP="0322DDFF">
      <w:pPr>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Dated this </w:t>
      </w:r>
      <w:r w:rsidR="003E2209">
        <w:rPr>
          <w:rFonts w:ascii="Times New Roman" w:eastAsia="Times New Roman" w:hAnsi="Times New Roman" w:cs="Times New Roman"/>
          <w:sz w:val="24"/>
          <w:szCs w:val="24"/>
        </w:rPr>
        <w:t>21st</w:t>
      </w:r>
      <w:r w:rsidRPr="00811D48">
        <w:rPr>
          <w:rFonts w:ascii="Times New Roman" w:eastAsia="Times New Roman" w:hAnsi="Times New Roman" w:cs="Times New Roman"/>
          <w:sz w:val="24"/>
          <w:szCs w:val="24"/>
        </w:rPr>
        <w:t xml:space="preserve"> day of </w:t>
      </w:r>
      <w:r w:rsidR="00BC49EA" w:rsidRPr="00811D48">
        <w:rPr>
          <w:rFonts w:ascii="Times New Roman" w:eastAsia="Times New Roman" w:hAnsi="Times New Roman" w:cs="Times New Roman"/>
          <w:sz w:val="24"/>
          <w:szCs w:val="24"/>
        </w:rPr>
        <w:t>June</w:t>
      </w:r>
      <w:r w:rsidR="00E9202D" w:rsidRPr="00811D48">
        <w:rPr>
          <w:rFonts w:ascii="Times New Roman" w:eastAsia="Times New Roman" w:hAnsi="Times New Roman" w:cs="Times New Roman"/>
          <w:sz w:val="24"/>
          <w:szCs w:val="24"/>
        </w:rPr>
        <w:t xml:space="preserve"> </w:t>
      </w:r>
      <w:r w:rsidR="7C237096" w:rsidRPr="00811D48">
        <w:rPr>
          <w:rFonts w:ascii="Times New Roman" w:eastAsia="Times New Roman" w:hAnsi="Times New Roman" w:cs="Times New Roman"/>
          <w:sz w:val="24"/>
          <w:szCs w:val="24"/>
        </w:rPr>
        <w:t>2023</w:t>
      </w:r>
      <w:r w:rsidRPr="00811D48">
        <w:rPr>
          <w:rFonts w:ascii="Times New Roman" w:eastAsia="Times New Roman" w:hAnsi="Times New Roman" w:cs="Times New Roman"/>
          <w:sz w:val="24"/>
          <w:szCs w:val="24"/>
        </w:rPr>
        <w:t xml:space="preserve">. </w:t>
      </w:r>
    </w:p>
    <w:p w14:paraId="060CB67F" w14:textId="0CBFEDA1" w:rsidR="006131D2" w:rsidRPr="00811D48" w:rsidRDefault="006131D2" w:rsidP="0322DDFF">
      <w:pPr>
        <w:spacing w:after="0" w:line="240" w:lineRule="auto"/>
        <w:jc w:val="both"/>
        <w:outlineLvl w:val="0"/>
        <w:rPr>
          <w:rFonts w:ascii="Times New Roman" w:eastAsia="Times New Roman" w:hAnsi="Times New Roman" w:cs="Times New Roman"/>
          <w:b/>
          <w:bCs/>
          <w:sz w:val="24"/>
          <w:szCs w:val="24"/>
        </w:rPr>
      </w:pPr>
      <w:r w:rsidRPr="00811D48">
        <w:rPr>
          <w:rFonts w:ascii="Times New Roman" w:eastAsia="Times New Roman" w:hAnsi="Times New Roman" w:cs="Times New Roman"/>
          <w:b/>
          <w:bCs/>
          <w:sz w:val="24"/>
          <w:szCs w:val="24"/>
        </w:rPr>
        <w:t>LIQUOR CONTROL COMMISSION</w:t>
      </w:r>
    </w:p>
    <w:p w14:paraId="30C1EAB3" w14:textId="77777777" w:rsidR="006131D2" w:rsidRPr="00811D48" w:rsidRDefault="006131D2" w:rsidP="0322DDFF">
      <w:pPr>
        <w:spacing w:after="0" w:line="240" w:lineRule="auto"/>
        <w:jc w:val="both"/>
        <w:outlineLvl w:val="0"/>
        <w:rPr>
          <w:rFonts w:ascii="Times New Roman" w:eastAsia="Times New Roman" w:hAnsi="Times New Roman" w:cs="Times New Roman"/>
          <w:b/>
          <w:bCs/>
          <w:sz w:val="24"/>
          <w:szCs w:val="24"/>
        </w:rPr>
      </w:pPr>
    </w:p>
    <w:p w14:paraId="5F8AA137" w14:textId="0B583022" w:rsidR="006131D2" w:rsidRPr="00811D48" w:rsidRDefault="006131D2" w:rsidP="0322DDFF">
      <w:pPr>
        <w:spacing w:after="0" w:line="240" w:lineRule="auto"/>
        <w:jc w:val="both"/>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BY:</w:t>
      </w:r>
    </w:p>
    <w:p w14:paraId="513B51EE" w14:textId="6BC2FF89" w:rsidR="00E9202D" w:rsidRPr="003E2209" w:rsidRDefault="00E9202D" w:rsidP="0322DDFF">
      <w:pPr>
        <w:spacing w:after="0" w:line="240" w:lineRule="auto"/>
        <w:jc w:val="both"/>
        <w:rPr>
          <w:rFonts w:ascii="Magneto" w:eastAsia="Times New Roman" w:hAnsi="Magneto" w:cs="Times New Roman"/>
          <w:sz w:val="24"/>
          <w:szCs w:val="24"/>
        </w:rPr>
      </w:pPr>
    </w:p>
    <w:p w14:paraId="242A9530" w14:textId="77777777" w:rsidR="00811D48" w:rsidRPr="00811D48" w:rsidRDefault="00811D48" w:rsidP="0322DDFF">
      <w:pPr>
        <w:spacing w:after="0" w:line="240" w:lineRule="auto"/>
        <w:jc w:val="both"/>
        <w:rPr>
          <w:rFonts w:ascii="Times New Roman" w:eastAsia="Times New Roman" w:hAnsi="Times New Roman" w:cs="Times New Roman"/>
          <w:sz w:val="24"/>
          <w:szCs w:val="24"/>
        </w:rPr>
      </w:pPr>
    </w:p>
    <w:p w14:paraId="32D21013" w14:textId="7857C402" w:rsidR="00E9202D" w:rsidRPr="003E2209" w:rsidRDefault="003E2209" w:rsidP="0322DDFF">
      <w:pPr>
        <w:spacing w:after="0" w:line="240" w:lineRule="auto"/>
        <w:jc w:val="both"/>
        <w:rPr>
          <w:rFonts w:ascii="Magneto" w:eastAsia="Times New Roman" w:hAnsi="Magneto" w:cs="Times New Roman"/>
          <w:color w:val="1F4E79" w:themeColor="accent5" w:themeShade="80"/>
          <w:sz w:val="32"/>
          <w:szCs w:val="32"/>
        </w:rPr>
      </w:pPr>
      <w:r w:rsidRPr="003E2209">
        <w:rPr>
          <w:rFonts w:ascii="Magneto" w:eastAsia="Times New Roman" w:hAnsi="Magneto" w:cs="Times New Roman"/>
          <w:color w:val="1F4E79" w:themeColor="accent5" w:themeShade="80"/>
          <w:sz w:val="32"/>
          <w:szCs w:val="32"/>
        </w:rPr>
        <w:t>Dominic Balletto</w:t>
      </w:r>
    </w:p>
    <w:p w14:paraId="6F7A47DD" w14:textId="2D440610" w:rsidR="00E9202D" w:rsidRPr="00811D48" w:rsidRDefault="00322F30" w:rsidP="0322DDFF">
      <w:pPr>
        <w:spacing w:after="0" w:line="240" w:lineRule="auto"/>
        <w:jc w:val="both"/>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D</w:t>
      </w:r>
      <w:r w:rsidR="00E9202D" w:rsidRPr="00811D48">
        <w:rPr>
          <w:rFonts w:ascii="Times New Roman" w:eastAsia="Times New Roman" w:hAnsi="Times New Roman" w:cs="Times New Roman"/>
          <w:sz w:val="24"/>
          <w:szCs w:val="24"/>
        </w:rPr>
        <w:t xml:space="preserve">ominic Balletto </w:t>
      </w:r>
    </w:p>
    <w:p w14:paraId="15458D84" w14:textId="2B6C2954" w:rsidR="00E9202D" w:rsidRPr="00811D48" w:rsidRDefault="00E9202D" w:rsidP="0322DDFF">
      <w:pPr>
        <w:spacing w:after="0" w:line="240" w:lineRule="auto"/>
        <w:jc w:val="both"/>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Commissioner</w:t>
      </w:r>
    </w:p>
    <w:p w14:paraId="645791E5" w14:textId="529CF9CD" w:rsidR="006131D2" w:rsidRDefault="006131D2" w:rsidP="0322DDFF">
      <w:pPr>
        <w:spacing w:after="0" w:line="240" w:lineRule="auto"/>
        <w:jc w:val="both"/>
        <w:rPr>
          <w:rFonts w:ascii="Times New Roman" w:eastAsia="Times New Roman" w:hAnsi="Times New Roman" w:cs="Times New Roman"/>
          <w:sz w:val="24"/>
          <w:szCs w:val="24"/>
        </w:rPr>
      </w:pPr>
    </w:p>
    <w:p w14:paraId="696928DF" w14:textId="275486A7" w:rsidR="00811D48" w:rsidRPr="003E2209" w:rsidRDefault="003E2209" w:rsidP="0322DDFF">
      <w:pPr>
        <w:spacing w:after="0" w:line="240" w:lineRule="auto"/>
        <w:jc w:val="both"/>
        <w:rPr>
          <w:rFonts w:ascii="Forte" w:eastAsia="Times New Roman" w:hAnsi="Forte" w:cs="Times New Roman"/>
          <w:color w:val="1F3864" w:themeColor="accent1" w:themeShade="80"/>
          <w:sz w:val="32"/>
          <w:szCs w:val="32"/>
        </w:rPr>
      </w:pPr>
      <w:r w:rsidRPr="003E2209">
        <w:rPr>
          <w:rFonts w:ascii="Forte" w:eastAsia="Times New Roman" w:hAnsi="Forte" w:cs="Times New Roman"/>
          <w:color w:val="1F3864" w:themeColor="accent1" w:themeShade="80"/>
          <w:sz w:val="32"/>
          <w:szCs w:val="32"/>
        </w:rPr>
        <w:t>David A. Cousins</w:t>
      </w:r>
    </w:p>
    <w:p w14:paraId="389CFBCB" w14:textId="67DA9ABD" w:rsidR="006131D2" w:rsidRPr="00811D48" w:rsidRDefault="006131D2" w:rsidP="0322DDFF">
      <w:pPr>
        <w:spacing w:after="0" w:line="240" w:lineRule="auto"/>
        <w:outlineLvl w:val="0"/>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David </w:t>
      </w:r>
      <w:r w:rsidR="00217C0B" w:rsidRPr="00811D48">
        <w:rPr>
          <w:rFonts w:ascii="Times New Roman" w:eastAsia="Times New Roman" w:hAnsi="Times New Roman" w:cs="Times New Roman"/>
          <w:sz w:val="24"/>
          <w:szCs w:val="24"/>
        </w:rPr>
        <w:t xml:space="preserve">A. </w:t>
      </w:r>
      <w:r w:rsidRPr="00811D48">
        <w:rPr>
          <w:rFonts w:ascii="Times New Roman" w:eastAsia="Times New Roman" w:hAnsi="Times New Roman" w:cs="Times New Roman"/>
          <w:sz w:val="24"/>
          <w:szCs w:val="24"/>
        </w:rPr>
        <w:t xml:space="preserve">Cousins </w:t>
      </w:r>
    </w:p>
    <w:p w14:paraId="79747CC0" w14:textId="77777777" w:rsidR="006131D2" w:rsidRPr="00811D48" w:rsidRDefault="006131D2" w:rsidP="0322DDFF">
      <w:pPr>
        <w:spacing w:after="0" w:line="240" w:lineRule="auto"/>
        <w:outlineLvl w:val="0"/>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Designated Presiding Officer</w:t>
      </w:r>
    </w:p>
    <w:p w14:paraId="11EDE309" w14:textId="77777777" w:rsidR="006131D2" w:rsidRDefault="006131D2" w:rsidP="0322DDFF">
      <w:pPr>
        <w:spacing w:after="0" w:line="240" w:lineRule="auto"/>
        <w:outlineLvl w:val="0"/>
        <w:rPr>
          <w:rFonts w:ascii="Times New Roman" w:eastAsia="Times New Roman" w:hAnsi="Times New Roman" w:cs="Times New Roman"/>
          <w:sz w:val="24"/>
          <w:szCs w:val="24"/>
        </w:rPr>
      </w:pPr>
    </w:p>
    <w:p w14:paraId="19A7DC4A" w14:textId="77777777" w:rsidR="00811D48" w:rsidRPr="00811D48" w:rsidRDefault="00811D48" w:rsidP="0322DDFF">
      <w:pPr>
        <w:spacing w:after="0" w:line="240" w:lineRule="auto"/>
        <w:outlineLvl w:val="0"/>
        <w:rPr>
          <w:rFonts w:ascii="Times New Roman" w:eastAsia="Times New Roman" w:hAnsi="Times New Roman" w:cs="Times New Roman"/>
          <w:sz w:val="24"/>
          <w:szCs w:val="24"/>
        </w:rPr>
      </w:pPr>
    </w:p>
    <w:p w14:paraId="1A18DDA4" w14:textId="1FCE6523" w:rsidR="006131D2" w:rsidRPr="00811D48" w:rsidRDefault="00E06238" w:rsidP="0322DDFF">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60288" behindDoc="0" locked="0" layoutInCell="1" allowOverlap="1" wp14:anchorId="4C0ABA45" wp14:editId="0CCF5E5B">
                <wp:simplePos x="0" y="0"/>
                <wp:positionH relativeFrom="column">
                  <wp:posOffset>93950</wp:posOffset>
                </wp:positionH>
                <wp:positionV relativeFrom="paragraph">
                  <wp:posOffset>-293170</wp:posOffset>
                </wp:positionV>
                <wp:extent cx="1621440" cy="690120"/>
                <wp:effectExtent l="57150" t="57150" r="74295" b="72390"/>
                <wp:wrapNone/>
                <wp:docPr id="241968297"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1621440" cy="690120"/>
                      </w14:xfrm>
                    </w14:contentPart>
                  </a:graphicData>
                </a:graphic>
              </wp:anchor>
            </w:drawing>
          </mc:Choice>
          <mc:Fallback>
            <w:pict>
              <v:shape w14:anchorId="680D3AA0" id="Ink 1" o:spid="_x0000_s1026" type="#_x0000_t75" style="position:absolute;margin-left:6pt;margin-top:-24.5pt;width:130.5pt;height:57.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">
                <v:imagedata r:id="rId13" o:title=""/>
              </v:shape>
            </w:pict>
          </mc:Fallback>
        </mc:AlternateContent>
      </w:r>
    </w:p>
    <w:p w14:paraId="5252EB62" w14:textId="33E6B9F2" w:rsidR="006131D2" w:rsidRPr="00811D48" w:rsidRDefault="009F0FB8" w:rsidP="0322DDFF">
      <w:pPr>
        <w:spacing w:after="0" w:line="240" w:lineRule="auto"/>
        <w:jc w:val="both"/>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J</w:t>
      </w:r>
      <w:r w:rsidR="006131D2" w:rsidRPr="00811D48">
        <w:rPr>
          <w:rFonts w:ascii="Times New Roman" w:eastAsia="Times New Roman" w:hAnsi="Times New Roman" w:cs="Times New Roman"/>
          <w:sz w:val="24"/>
          <w:szCs w:val="24"/>
        </w:rPr>
        <w:t>ohn P. McKinney</w:t>
      </w:r>
    </w:p>
    <w:p w14:paraId="1F721EC0" w14:textId="3029D407" w:rsidR="006131D2" w:rsidRPr="00811D48" w:rsidRDefault="006131D2" w:rsidP="0322DDFF">
      <w:pPr>
        <w:spacing w:after="0" w:line="240" w:lineRule="auto"/>
        <w:jc w:val="both"/>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Commissioner </w:t>
      </w:r>
    </w:p>
    <w:p w14:paraId="7812788C" w14:textId="77777777" w:rsidR="006131D2" w:rsidRPr="00811D48" w:rsidRDefault="006131D2" w:rsidP="0322DDFF">
      <w:pPr>
        <w:spacing w:after="0" w:line="240" w:lineRule="auto"/>
        <w:jc w:val="both"/>
        <w:rPr>
          <w:rFonts w:ascii="Times New Roman" w:eastAsia="Times New Roman" w:hAnsi="Times New Roman" w:cs="Times New Roman"/>
          <w:b/>
          <w:bCs/>
          <w:sz w:val="24"/>
          <w:szCs w:val="24"/>
        </w:rPr>
      </w:pPr>
    </w:p>
    <w:p w14:paraId="77A79A07" w14:textId="77777777" w:rsidR="006131D2" w:rsidRPr="00811D48" w:rsidRDefault="006131D2" w:rsidP="0322DDFF">
      <w:pPr>
        <w:spacing w:after="0" w:line="240" w:lineRule="auto"/>
        <w:jc w:val="both"/>
        <w:rPr>
          <w:rFonts w:ascii="Times New Roman" w:eastAsia="Times New Roman" w:hAnsi="Times New Roman" w:cs="Times New Roman"/>
          <w:b/>
          <w:bCs/>
          <w:sz w:val="24"/>
          <w:szCs w:val="24"/>
        </w:rPr>
      </w:pPr>
    </w:p>
    <w:p w14:paraId="73CCF274" w14:textId="7D2E3162" w:rsidR="006131D2" w:rsidRPr="00811D48" w:rsidRDefault="006131D2" w:rsidP="0322DDFF">
      <w:pPr>
        <w:spacing w:after="0" w:line="240" w:lineRule="auto"/>
        <w:jc w:val="both"/>
        <w:rPr>
          <w:rFonts w:ascii="Times New Roman" w:eastAsia="Times New Roman" w:hAnsi="Times New Roman" w:cs="Times New Roman"/>
          <w:sz w:val="24"/>
          <w:szCs w:val="24"/>
        </w:rPr>
      </w:pPr>
    </w:p>
    <w:p w14:paraId="702968B8" w14:textId="7FA35F3D" w:rsidR="00245DEE" w:rsidRPr="00811D48" w:rsidRDefault="00245DEE" w:rsidP="0322DDFF">
      <w:pPr>
        <w:spacing w:after="0" w:line="240" w:lineRule="auto"/>
        <w:jc w:val="both"/>
        <w:rPr>
          <w:rFonts w:ascii="Times New Roman" w:eastAsia="Times New Roman" w:hAnsi="Times New Roman" w:cs="Times New Roman"/>
          <w:sz w:val="24"/>
          <w:szCs w:val="24"/>
        </w:rPr>
      </w:pPr>
    </w:p>
    <w:p w14:paraId="7D0655D6" w14:textId="77777777" w:rsidR="006131D2" w:rsidRPr="00811D48" w:rsidRDefault="006131D2" w:rsidP="0322DDFF">
      <w:pPr>
        <w:spacing w:after="0" w:line="240" w:lineRule="auto"/>
        <w:jc w:val="both"/>
        <w:rPr>
          <w:rFonts w:ascii="Times New Roman" w:eastAsia="Times New Roman" w:hAnsi="Times New Roman" w:cs="Times New Roman"/>
          <w:sz w:val="24"/>
          <w:szCs w:val="24"/>
        </w:rPr>
      </w:pPr>
    </w:p>
    <w:p w14:paraId="7717E335" w14:textId="5EB0F076" w:rsidR="006131D2" w:rsidRPr="00811D48" w:rsidRDefault="006131D2" w:rsidP="0322DDFF">
      <w:pPr>
        <w:spacing w:after="0" w:line="240" w:lineRule="auto"/>
        <w:jc w:val="both"/>
        <w:rPr>
          <w:rFonts w:ascii="Times New Roman" w:eastAsia="Times New Roman" w:hAnsi="Times New Roman" w:cs="Times New Roman"/>
          <w:b/>
          <w:bCs/>
          <w:sz w:val="24"/>
          <w:szCs w:val="24"/>
        </w:rPr>
      </w:pPr>
      <w:r w:rsidRPr="00811D48">
        <w:rPr>
          <w:rFonts w:ascii="Times New Roman" w:eastAsia="Times New Roman" w:hAnsi="Times New Roman" w:cs="Times New Roman"/>
          <w:b/>
          <w:bCs/>
          <w:sz w:val="24"/>
          <w:szCs w:val="24"/>
        </w:rPr>
        <w:t>Parties:</w:t>
      </w:r>
    </w:p>
    <w:p w14:paraId="6EFB8556" w14:textId="681C4280" w:rsidR="00806154" w:rsidRPr="00811D48" w:rsidRDefault="00811D48" w:rsidP="0322DDFF">
      <w:pPr>
        <w:spacing w:after="0" w:line="240" w:lineRule="auto"/>
        <w:jc w:val="both"/>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By Certified Mail</w:t>
      </w:r>
      <w:r w:rsidR="006D6E1A">
        <w:rPr>
          <w:rFonts w:ascii="Times New Roman" w:eastAsia="Times New Roman" w:hAnsi="Times New Roman" w:cs="Times New Roman"/>
          <w:sz w:val="24"/>
          <w:szCs w:val="24"/>
        </w:rPr>
        <w:t>, First Class mail,</w:t>
      </w:r>
      <w:r>
        <w:rPr>
          <w:rFonts w:ascii="Times New Roman" w:eastAsia="Times New Roman" w:hAnsi="Times New Roman" w:cs="Times New Roman"/>
          <w:sz w:val="24"/>
          <w:szCs w:val="24"/>
        </w:rPr>
        <w:t xml:space="preserve"> and via email</w:t>
      </w:r>
    </w:p>
    <w:p w14:paraId="5A0C34C9" w14:textId="77777777" w:rsidR="00806154" w:rsidRPr="00811D48" w:rsidRDefault="00806154" w:rsidP="0322DDFF">
      <w:pPr>
        <w:spacing w:after="0" w:line="240" w:lineRule="auto"/>
        <w:jc w:val="both"/>
        <w:rPr>
          <w:rFonts w:ascii="Times New Roman" w:eastAsia="Times New Roman" w:hAnsi="Times New Roman" w:cs="Times New Roman"/>
          <w:b/>
          <w:bCs/>
          <w:sz w:val="24"/>
          <w:szCs w:val="24"/>
        </w:rPr>
      </w:pPr>
    </w:p>
    <w:p w14:paraId="5CD4D29E" w14:textId="24477317" w:rsidR="00806154" w:rsidRPr="001613CE" w:rsidRDefault="001613CE" w:rsidP="0322DDFF">
      <w:pPr>
        <w:spacing w:after="0" w:line="240" w:lineRule="auto"/>
        <w:jc w:val="both"/>
        <w:rPr>
          <w:rFonts w:ascii="Times New Roman" w:eastAsia="Times New Roman" w:hAnsi="Times New Roman" w:cs="Times New Roman"/>
          <w:sz w:val="24"/>
          <w:szCs w:val="24"/>
        </w:rPr>
      </w:pPr>
      <w:r w:rsidRPr="001613CE">
        <w:rPr>
          <w:rFonts w:ascii="Times New Roman" w:eastAsia="Times New Roman" w:hAnsi="Times New Roman" w:cs="Times New Roman"/>
          <w:sz w:val="24"/>
          <w:szCs w:val="24"/>
        </w:rPr>
        <w:lastRenderedPageBreak/>
        <w:t xml:space="preserve">David J. </w:t>
      </w:r>
      <w:proofErr w:type="spellStart"/>
      <w:r w:rsidRPr="001613CE">
        <w:rPr>
          <w:rFonts w:ascii="Times New Roman" w:eastAsia="Times New Roman" w:hAnsi="Times New Roman" w:cs="Times New Roman"/>
          <w:sz w:val="24"/>
          <w:szCs w:val="24"/>
        </w:rPr>
        <w:t>Trone</w:t>
      </w:r>
      <w:proofErr w:type="spellEnd"/>
      <w:r w:rsidRPr="001613CE">
        <w:rPr>
          <w:rFonts w:ascii="Times New Roman" w:eastAsia="Times New Roman" w:hAnsi="Times New Roman" w:cs="Times New Roman"/>
          <w:sz w:val="24"/>
          <w:szCs w:val="24"/>
        </w:rPr>
        <w:t>, Permittee</w:t>
      </w:r>
    </w:p>
    <w:p w14:paraId="615CD875" w14:textId="2B60FBFE" w:rsidR="001613CE" w:rsidRPr="001613CE" w:rsidRDefault="00897C5E" w:rsidP="0322DD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r w:rsidR="001613CE" w:rsidRPr="001613CE">
        <w:rPr>
          <w:rFonts w:ascii="Times New Roman" w:eastAsia="Times New Roman" w:hAnsi="Times New Roman" w:cs="Times New Roman"/>
          <w:sz w:val="24"/>
          <w:szCs w:val="24"/>
        </w:rPr>
        <w:t xml:space="preserve"> Wine &amp; More</w:t>
      </w:r>
    </w:p>
    <w:p w14:paraId="423AB5BE" w14:textId="54A1484C" w:rsidR="001613CE" w:rsidRPr="001613CE" w:rsidRDefault="001613CE" w:rsidP="0322DDFF">
      <w:pPr>
        <w:spacing w:after="0" w:line="240" w:lineRule="auto"/>
        <w:jc w:val="both"/>
        <w:rPr>
          <w:rFonts w:ascii="Times New Roman" w:eastAsia="Times New Roman" w:hAnsi="Times New Roman" w:cs="Times New Roman"/>
          <w:sz w:val="24"/>
          <w:szCs w:val="24"/>
        </w:rPr>
      </w:pPr>
      <w:r w:rsidRPr="001613CE">
        <w:rPr>
          <w:rFonts w:ascii="Times New Roman" w:eastAsia="Times New Roman" w:hAnsi="Times New Roman" w:cs="Times New Roman"/>
          <w:sz w:val="24"/>
          <w:szCs w:val="24"/>
        </w:rPr>
        <w:t xml:space="preserve">230 Cherry Street </w:t>
      </w:r>
    </w:p>
    <w:p w14:paraId="4B1F634A" w14:textId="6C2E9D5E" w:rsidR="001613CE" w:rsidRPr="001613CE" w:rsidRDefault="001613CE" w:rsidP="0322DDFF">
      <w:pPr>
        <w:spacing w:after="0" w:line="240" w:lineRule="auto"/>
        <w:jc w:val="both"/>
        <w:rPr>
          <w:rFonts w:ascii="Times New Roman" w:eastAsia="Times New Roman" w:hAnsi="Times New Roman" w:cs="Times New Roman"/>
          <w:sz w:val="24"/>
          <w:szCs w:val="24"/>
        </w:rPr>
      </w:pPr>
      <w:r w:rsidRPr="001613CE">
        <w:rPr>
          <w:rFonts w:ascii="Times New Roman" w:eastAsia="Times New Roman" w:hAnsi="Times New Roman" w:cs="Times New Roman"/>
          <w:sz w:val="24"/>
          <w:szCs w:val="24"/>
        </w:rPr>
        <w:t>Milford, CT 06460</w:t>
      </w:r>
    </w:p>
    <w:p w14:paraId="7CC95E32" w14:textId="7B3ED5CF" w:rsidR="001613CE" w:rsidRPr="001613CE" w:rsidRDefault="001613CE" w:rsidP="0322DDFF">
      <w:pPr>
        <w:spacing w:after="0" w:line="240" w:lineRule="auto"/>
        <w:jc w:val="both"/>
        <w:rPr>
          <w:rFonts w:ascii="Times New Roman" w:eastAsia="Times New Roman" w:hAnsi="Times New Roman" w:cs="Times New Roman"/>
          <w:sz w:val="24"/>
          <w:szCs w:val="24"/>
        </w:rPr>
      </w:pPr>
      <w:r w:rsidRPr="001613CE">
        <w:rPr>
          <w:rFonts w:ascii="Times New Roman" w:hAnsi="Times New Roman" w:cs="Times New Roman"/>
        </w:rPr>
        <w:t>rshaffer@</w:t>
      </w:r>
      <w:r w:rsidR="00897C5E">
        <w:rPr>
          <w:rFonts w:ascii="Times New Roman" w:hAnsi="Times New Roman" w:cs="Times New Roman"/>
        </w:rPr>
        <w:t>Total</w:t>
      </w:r>
      <w:r w:rsidRPr="001613CE">
        <w:rPr>
          <w:rFonts w:ascii="Times New Roman" w:hAnsi="Times New Roman" w:cs="Times New Roman"/>
        </w:rPr>
        <w:t>wine.com; LICENSES@</w:t>
      </w:r>
      <w:r w:rsidR="00897C5E">
        <w:rPr>
          <w:rFonts w:ascii="Times New Roman" w:hAnsi="Times New Roman" w:cs="Times New Roman"/>
        </w:rPr>
        <w:t>TOTAL</w:t>
      </w:r>
      <w:r w:rsidRPr="001613CE">
        <w:rPr>
          <w:rFonts w:ascii="Times New Roman" w:hAnsi="Times New Roman" w:cs="Times New Roman"/>
        </w:rPr>
        <w:t>WINE.COM</w:t>
      </w:r>
    </w:p>
    <w:p w14:paraId="734AD8F5" w14:textId="77777777" w:rsidR="001613CE" w:rsidRPr="001613CE" w:rsidRDefault="001613CE" w:rsidP="0322DDFF">
      <w:pPr>
        <w:spacing w:after="0" w:line="240" w:lineRule="auto"/>
        <w:jc w:val="both"/>
        <w:rPr>
          <w:rFonts w:ascii="Times New Roman" w:eastAsia="Times New Roman" w:hAnsi="Times New Roman" w:cs="Times New Roman"/>
          <w:sz w:val="24"/>
          <w:szCs w:val="24"/>
        </w:rPr>
      </w:pPr>
    </w:p>
    <w:p w14:paraId="4D336E72" w14:textId="33AF9F96" w:rsidR="001613CE" w:rsidRPr="001613CE" w:rsidRDefault="001613CE" w:rsidP="0322DDFF">
      <w:pPr>
        <w:spacing w:after="0" w:line="240" w:lineRule="auto"/>
        <w:jc w:val="both"/>
        <w:rPr>
          <w:rFonts w:ascii="Times New Roman" w:eastAsia="Times New Roman" w:hAnsi="Times New Roman" w:cs="Times New Roman"/>
          <w:sz w:val="24"/>
          <w:szCs w:val="24"/>
        </w:rPr>
      </w:pPr>
      <w:r w:rsidRPr="001613CE">
        <w:rPr>
          <w:rFonts w:ascii="Times New Roman" w:eastAsia="Times New Roman" w:hAnsi="Times New Roman" w:cs="Times New Roman"/>
          <w:sz w:val="24"/>
          <w:szCs w:val="24"/>
        </w:rPr>
        <w:t xml:space="preserve">David J. </w:t>
      </w:r>
      <w:proofErr w:type="spellStart"/>
      <w:r w:rsidRPr="001613CE">
        <w:rPr>
          <w:rFonts w:ascii="Times New Roman" w:eastAsia="Times New Roman" w:hAnsi="Times New Roman" w:cs="Times New Roman"/>
          <w:sz w:val="24"/>
          <w:szCs w:val="24"/>
        </w:rPr>
        <w:t>Trone</w:t>
      </w:r>
      <w:proofErr w:type="spellEnd"/>
      <w:r w:rsidRPr="001613CE">
        <w:rPr>
          <w:rFonts w:ascii="Times New Roman" w:eastAsia="Times New Roman" w:hAnsi="Times New Roman" w:cs="Times New Roman"/>
          <w:sz w:val="24"/>
          <w:szCs w:val="24"/>
        </w:rPr>
        <w:t>, Permittee</w:t>
      </w:r>
    </w:p>
    <w:p w14:paraId="10413100" w14:textId="1537B18D" w:rsidR="001613CE" w:rsidRPr="001613CE" w:rsidRDefault="00897C5E" w:rsidP="0322DD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r w:rsidR="001613CE" w:rsidRPr="001613CE">
        <w:rPr>
          <w:rFonts w:ascii="Times New Roman" w:eastAsia="Times New Roman" w:hAnsi="Times New Roman" w:cs="Times New Roman"/>
          <w:sz w:val="24"/>
          <w:szCs w:val="24"/>
        </w:rPr>
        <w:t xml:space="preserve"> Wine &amp; More</w:t>
      </w:r>
    </w:p>
    <w:p w14:paraId="7C29DB2E" w14:textId="5ACFAF0C" w:rsidR="001613CE" w:rsidRPr="001613CE" w:rsidRDefault="001613CE" w:rsidP="0322DDFF">
      <w:pPr>
        <w:spacing w:after="0" w:line="240" w:lineRule="auto"/>
        <w:jc w:val="both"/>
        <w:rPr>
          <w:rFonts w:ascii="Times New Roman" w:eastAsia="Times New Roman" w:hAnsi="Times New Roman" w:cs="Times New Roman"/>
          <w:sz w:val="24"/>
          <w:szCs w:val="24"/>
        </w:rPr>
      </w:pPr>
      <w:r w:rsidRPr="001613CE">
        <w:rPr>
          <w:rFonts w:ascii="Times New Roman" w:eastAsia="Times New Roman" w:hAnsi="Times New Roman" w:cs="Times New Roman"/>
          <w:sz w:val="24"/>
          <w:szCs w:val="24"/>
        </w:rPr>
        <w:t>380 Main Avenue</w:t>
      </w:r>
    </w:p>
    <w:p w14:paraId="4F2001C2" w14:textId="1BAC3A5B" w:rsidR="001613CE" w:rsidRPr="001613CE" w:rsidRDefault="001613CE" w:rsidP="0322DDFF">
      <w:pPr>
        <w:spacing w:after="0" w:line="240" w:lineRule="auto"/>
        <w:jc w:val="both"/>
        <w:rPr>
          <w:rFonts w:ascii="Times New Roman" w:eastAsia="Times New Roman" w:hAnsi="Times New Roman" w:cs="Times New Roman"/>
          <w:sz w:val="24"/>
          <w:szCs w:val="24"/>
        </w:rPr>
      </w:pPr>
      <w:r w:rsidRPr="001613CE">
        <w:rPr>
          <w:rFonts w:ascii="Times New Roman" w:eastAsia="Times New Roman" w:hAnsi="Times New Roman" w:cs="Times New Roman"/>
          <w:sz w:val="24"/>
          <w:szCs w:val="24"/>
        </w:rPr>
        <w:t>Norwalk, CT 06851</w:t>
      </w:r>
    </w:p>
    <w:p w14:paraId="62480273" w14:textId="0BB26F24" w:rsidR="001613CE" w:rsidRDefault="001613CE" w:rsidP="0322DDFF">
      <w:pPr>
        <w:spacing w:after="0" w:line="240" w:lineRule="auto"/>
        <w:jc w:val="both"/>
        <w:rPr>
          <w:rStyle w:val="Hyperlink"/>
          <w:rFonts w:ascii="Times New Roman" w:hAnsi="Times New Roman" w:cs="Times New Roman"/>
        </w:rPr>
      </w:pPr>
      <w:r w:rsidRPr="001613CE">
        <w:rPr>
          <w:rFonts w:ascii="Times New Roman" w:hAnsi="Times New Roman" w:cs="Times New Roman"/>
        </w:rPr>
        <w:t>rshaffer@</w:t>
      </w:r>
      <w:r w:rsidR="00897C5E">
        <w:rPr>
          <w:rFonts w:ascii="Times New Roman" w:hAnsi="Times New Roman" w:cs="Times New Roman"/>
        </w:rPr>
        <w:t>Total</w:t>
      </w:r>
      <w:r w:rsidRPr="001613CE">
        <w:rPr>
          <w:rFonts w:ascii="Times New Roman" w:hAnsi="Times New Roman" w:cs="Times New Roman"/>
        </w:rPr>
        <w:t xml:space="preserve">wine.com; </w:t>
      </w:r>
      <w:hyperlink r:id="rId14" w:history="1">
        <w:r w:rsidRPr="001D33AA">
          <w:rPr>
            <w:rStyle w:val="Hyperlink"/>
            <w:rFonts w:ascii="Times New Roman" w:hAnsi="Times New Roman" w:cs="Times New Roman"/>
          </w:rPr>
          <w:t>LICENSES@</w:t>
        </w:r>
        <w:r w:rsidR="00897C5E">
          <w:rPr>
            <w:rStyle w:val="Hyperlink"/>
            <w:rFonts w:ascii="Times New Roman" w:hAnsi="Times New Roman" w:cs="Times New Roman"/>
          </w:rPr>
          <w:t>TOTAL</w:t>
        </w:r>
        <w:r w:rsidRPr="001D33AA">
          <w:rPr>
            <w:rStyle w:val="Hyperlink"/>
            <w:rFonts w:ascii="Times New Roman" w:hAnsi="Times New Roman" w:cs="Times New Roman"/>
          </w:rPr>
          <w:t>WINE.COM</w:t>
        </w:r>
      </w:hyperlink>
    </w:p>
    <w:p w14:paraId="214071A1" w14:textId="77777777" w:rsidR="00D52BDC" w:rsidRDefault="00D52BDC" w:rsidP="0322DDFF">
      <w:pPr>
        <w:spacing w:after="0" w:line="240" w:lineRule="auto"/>
        <w:jc w:val="both"/>
        <w:rPr>
          <w:rStyle w:val="Hyperlink"/>
          <w:rFonts w:ascii="Times New Roman" w:hAnsi="Times New Roman" w:cs="Times New Roman"/>
        </w:rPr>
      </w:pPr>
    </w:p>
    <w:p w14:paraId="73DD51EF" w14:textId="77777777" w:rsidR="00D52BDC" w:rsidRPr="001613CE" w:rsidRDefault="00D52BDC" w:rsidP="00D52BDC">
      <w:pPr>
        <w:spacing w:after="0" w:line="240" w:lineRule="auto"/>
        <w:jc w:val="both"/>
        <w:rPr>
          <w:rFonts w:ascii="Times New Roman" w:eastAsia="Times New Roman" w:hAnsi="Times New Roman" w:cs="Times New Roman"/>
          <w:sz w:val="24"/>
          <w:szCs w:val="24"/>
        </w:rPr>
      </w:pPr>
      <w:r w:rsidRPr="001613CE">
        <w:rPr>
          <w:rFonts w:ascii="Times New Roman" w:eastAsia="Times New Roman" w:hAnsi="Times New Roman" w:cs="Times New Roman"/>
          <w:sz w:val="24"/>
          <w:szCs w:val="24"/>
        </w:rPr>
        <w:t>Andrew C. Glassman, Esq.</w:t>
      </w:r>
    </w:p>
    <w:p w14:paraId="0C9D271A" w14:textId="77777777" w:rsidR="00D52BDC" w:rsidRPr="001613CE" w:rsidRDefault="00D52BDC" w:rsidP="00D52BDC">
      <w:pPr>
        <w:spacing w:after="0" w:line="240" w:lineRule="auto"/>
        <w:jc w:val="both"/>
        <w:rPr>
          <w:rFonts w:ascii="Times New Roman" w:eastAsia="Times New Roman" w:hAnsi="Times New Roman" w:cs="Times New Roman"/>
          <w:sz w:val="24"/>
          <w:szCs w:val="24"/>
        </w:rPr>
      </w:pPr>
      <w:r w:rsidRPr="001613CE">
        <w:rPr>
          <w:rFonts w:ascii="Times New Roman" w:eastAsia="Times New Roman" w:hAnsi="Times New Roman" w:cs="Times New Roman"/>
          <w:sz w:val="24"/>
          <w:szCs w:val="24"/>
        </w:rPr>
        <w:t>Pullman &amp; Comley</w:t>
      </w:r>
    </w:p>
    <w:p w14:paraId="03F1CBDE" w14:textId="77777777" w:rsidR="00D52BDC" w:rsidRPr="00811D48" w:rsidRDefault="00D52BDC" w:rsidP="00D52BDC">
      <w:pPr>
        <w:shd w:val="clear" w:color="auto" w:fill="FFFFFF"/>
        <w:spacing w:after="0" w:line="240" w:lineRule="auto"/>
        <w:rPr>
          <w:rFonts w:ascii="Times New Roman" w:eastAsia="Times New Roman" w:hAnsi="Times New Roman" w:cs="Times New Roman"/>
          <w:color w:val="333333"/>
          <w:sz w:val="24"/>
          <w:szCs w:val="24"/>
        </w:rPr>
      </w:pPr>
      <w:r w:rsidRPr="00811D48">
        <w:rPr>
          <w:rFonts w:ascii="Times New Roman" w:eastAsia="Times New Roman" w:hAnsi="Times New Roman" w:cs="Times New Roman"/>
          <w:color w:val="333333"/>
          <w:sz w:val="24"/>
          <w:szCs w:val="24"/>
        </w:rPr>
        <w:t>90 State House Square</w:t>
      </w:r>
    </w:p>
    <w:p w14:paraId="6E26B8B2" w14:textId="77777777" w:rsidR="00D52BDC" w:rsidRPr="00811D48" w:rsidRDefault="00D52BDC" w:rsidP="00D52BDC">
      <w:pPr>
        <w:shd w:val="clear" w:color="auto" w:fill="FFFFFF"/>
        <w:spacing w:after="0" w:line="240" w:lineRule="auto"/>
        <w:rPr>
          <w:rFonts w:ascii="Times New Roman" w:eastAsia="Times New Roman" w:hAnsi="Times New Roman" w:cs="Times New Roman"/>
          <w:color w:val="333333"/>
          <w:sz w:val="24"/>
          <w:szCs w:val="24"/>
        </w:rPr>
      </w:pPr>
      <w:r w:rsidRPr="00811D48">
        <w:rPr>
          <w:rFonts w:ascii="Times New Roman" w:eastAsia="Times New Roman" w:hAnsi="Times New Roman" w:cs="Times New Roman"/>
          <w:color w:val="333333"/>
          <w:sz w:val="24"/>
          <w:szCs w:val="24"/>
        </w:rPr>
        <w:t>Hartford, CT 06103-3702</w:t>
      </w:r>
    </w:p>
    <w:p w14:paraId="5E887594" w14:textId="77777777" w:rsidR="00D52BDC" w:rsidRPr="00811D48" w:rsidRDefault="00D52BDC" w:rsidP="00D52BDC">
      <w:pPr>
        <w:spacing w:after="0" w:line="240" w:lineRule="auto"/>
        <w:jc w:val="both"/>
        <w:rPr>
          <w:rFonts w:ascii="Times New Roman" w:eastAsia="Times New Roman" w:hAnsi="Times New Roman" w:cs="Times New Roman"/>
          <w:b/>
          <w:bCs/>
          <w:sz w:val="24"/>
          <w:szCs w:val="24"/>
        </w:rPr>
      </w:pPr>
      <w:r w:rsidRPr="00811D48">
        <w:rPr>
          <w:rFonts w:ascii="Times New Roman" w:hAnsi="Times New Roman" w:cs="Times New Roman"/>
          <w:sz w:val="24"/>
          <w:szCs w:val="24"/>
        </w:rPr>
        <w:t>aglassman@pullcom.com</w:t>
      </w:r>
    </w:p>
    <w:p w14:paraId="6DB92C17" w14:textId="77777777" w:rsidR="00D52BDC" w:rsidRDefault="00D52BDC" w:rsidP="0322DDFF">
      <w:pPr>
        <w:spacing w:after="0" w:line="240" w:lineRule="auto"/>
        <w:jc w:val="both"/>
        <w:rPr>
          <w:rFonts w:ascii="Times New Roman" w:hAnsi="Times New Roman" w:cs="Times New Roman"/>
        </w:rPr>
      </w:pPr>
    </w:p>
    <w:p w14:paraId="6A366DC6" w14:textId="77777777" w:rsidR="001613CE" w:rsidRPr="001613CE" w:rsidRDefault="001613CE" w:rsidP="0322DDFF">
      <w:pPr>
        <w:spacing w:after="0" w:line="240" w:lineRule="auto"/>
        <w:jc w:val="both"/>
        <w:rPr>
          <w:rFonts w:ascii="Times New Roman" w:eastAsia="Times New Roman" w:hAnsi="Times New Roman" w:cs="Times New Roman"/>
          <w:b/>
          <w:bCs/>
          <w:sz w:val="24"/>
          <w:szCs w:val="24"/>
        </w:rPr>
      </w:pPr>
    </w:p>
    <w:p w14:paraId="068312E0" w14:textId="77777777" w:rsidR="006131D2" w:rsidRPr="00811D48" w:rsidRDefault="006131D2" w:rsidP="0322DDFF">
      <w:pPr>
        <w:spacing w:after="0" w:line="240" w:lineRule="auto"/>
        <w:jc w:val="both"/>
        <w:rPr>
          <w:rFonts w:ascii="Times New Roman" w:eastAsia="Times New Roman" w:hAnsi="Times New Roman" w:cs="Times New Roman"/>
          <w:b/>
          <w:bCs/>
          <w:sz w:val="24"/>
          <w:szCs w:val="24"/>
        </w:rPr>
      </w:pPr>
      <w:r w:rsidRPr="00811D48">
        <w:rPr>
          <w:rFonts w:ascii="Times New Roman" w:eastAsia="Times New Roman" w:hAnsi="Times New Roman" w:cs="Times New Roman"/>
          <w:b/>
          <w:bCs/>
          <w:sz w:val="24"/>
          <w:szCs w:val="24"/>
        </w:rPr>
        <w:t>Non-parties:</w:t>
      </w:r>
    </w:p>
    <w:p w14:paraId="50C07FFE" w14:textId="285FF065" w:rsidR="001613CE" w:rsidRDefault="001613CE" w:rsidP="0322DDFF">
      <w:pPr>
        <w:spacing w:after="0" w:line="240" w:lineRule="auto"/>
        <w:jc w:val="both"/>
        <w:rPr>
          <w:rFonts w:ascii="Times New Roman" w:eastAsia="Times New Roman" w:hAnsi="Times New Roman" w:cs="Times New Roman"/>
          <w:sz w:val="24"/>
          <w:szCs w:val="24"/>
        </w:rPr>
      </w:pPr>
    </w:p>
    <w:p w14:paraId="2A49DBB8" w14:textId="7A2DF943" w:rsidR="006131D2" w:rsidRPr="00811D48" w:rsidRDefault="006131D2" w:rsidP="0322DDFF">
      <w:pPr>
        <w:spacing w:after="0" w:line="240" w:lineRule="auto"/>
        <w:jc w:val="both"/>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Connecticut Beverage Journal, 2508 Whitney Ave., P.O. Box 185159, Hamden, CT 06518 </w:t>
      </w:r>
    </w:p>
    <w:p w14:paraId="6E7EF28A" w14:textId="77777777" w:rsidR="006131D2" w:rsidRPr="00811D48" w:rsidRDefault="006131D2" w:rsidP="0322DDFF">
      <w:pPr>
        <w:spacing w:after="0" w:line="240" w:lineRule="auto"/>
        <w:jc w:val="both"/>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 xml:space="preserve">M. Caitlin Anderson, Director, Liquor Division </w:t>
      </w:r>
    </w:p>
    <w:p w14:paraId="172B8A07" w14:textId="77777777" w:rsidR="006131D2" w:rsidRPr="00811D48" w:rsidRDefault="006131D2" w:rsidP="0322DDFF">
      <w:pPr>
        <w:spacing w:after="0" w:line="240" w:lineRule="auto"/>
        <w:jc w:val="both"/>
        <w:rPr>
          <w:rFonts w:ascii="Times New Roman" w:eastAsia="Times New Roman" w:hAnsi="Times New Roman" w:cs="Times New Roman"/>
          <w:sz w:val="24"/>
          <w:szCs w:val="24"/>
        </w:rPr>
      </w:pPr>
      <w:r w:rsidRPr="00811D48">
        <w:rPr>
          <w:rFonts w:ascii="Times New Roman" w:eastAsia="Times New Roman" w:hAnsi="Times New Roman" w:cs="Times New Roman"/>
          <w:sz w:val="24"/>
          <w:szCs w:val="24"/>
        </w:rPr>
        <w:t>Connecticut State Library, 231 Capitol Avenue, Hartford, CT 06106</w:t>
      </w:r>
    </w:p>
    <w:p w14:paraId="7C5AE59D" w14:textId="77777777" w:rsidR="006131D2" w:rsidRPr="00811D48" w:rsidRDefault="006131D2" w:rsidP="0322DDFF">
      <w:pPr>
        <w:spacing w:after="0" w:line="240" w:lineRule="auto"/>
        <w:jc w:val="both"/>
        <w:rPr>
          <w:rFonts w:ascii="Times New Roman" w:eastAsia="Times New Roman" w:hAnsi="Times New Roman" w:cs="Times New Roman"/>
          <w:sz w:val="24"/>
          <w:szCs w:val="24"/>
        </w:rPr>
      </w:pPr>
    </w:p>
    <w:p w14:paraId="2AD1D738" w14:textId="77777777" w:rsidR="006131D2" w:rsidRPr="00811D48" w:rsidRDefault="006131D2" w:rsidP="0322DDFF">
      <w:pPr>
        <w:rPr>
          <w:rFonts w:ascii="Times New Roman" w:eastAsia="Times New Roman" w:hAnsi="Times New Roman" w:cs="Times New Roman"/>
          <w:sz w:val="24"/>
          <w:szCs w:val="24"/>
        </w:rPr>
      </w:pPr>
    </w:p>
    <w:sectPr w:rsidR="006131D2" w:rsidRPr="00811D4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99F1" w14:textId="77777777" w:rsidR="00F85498" w:rsidRDefault="00F85498">
      <w:pPr>
        <w:spacing w:after="0" w:line="240" w:lineRule="auto"/>
      </w:pPr>
      <w:r>
        <w:separator/>
      </w:r>
    </w:p>
  </w:endnote>
  <w:endnote w:type="continuationSeparator" w:id="0">
    <w:p w14:paraId="595D70FB" w14:textId="77777777" w:rsidR="00F85498" w:rsidRDefault="00F8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541266"/>
      <w:docPartObj>
        <w:docPartGallery w:val="Page Numbers (Bottom of Page)"/>
        <w:docPartUnique/>
      </w:docPartObj>
    </w:sdtPr>
    <w:sdtEndPr>
      <w:rPr>
        <w:noProof/>
      </w:rPr>
    </w:sdtEndPr>
    <w:sdtContent>
      <w:p w14:paraId="7342E27A" w14:textId="022BE81C" w:rsidR="00217C0B" w:rsidRDefault="00217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646F18" w14:textId="30EA865E" w:rsidR="0322DDFF" w:rsidRDefault="0322DDFF" w:rsidP="0322D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DC7C" w14:textId="77777777" w:rsidR="00F85498" w:rsidRDefault="00F85498">
      <w:pPr>
        <w:spacing w:after="0" w:line="240" w:lineRule="auto"/>
      </w:pPr>
      <w:r>
        <w:separator/>
      </w:r>
    </w:p>
  </w:footnote>
  <w:footnote w:type="continuationSeparator" w:id="0">
    <w:p w14:paraId="08B71B39" w14:textId="77777777" w:rsidR="00F85498" w:rsidRDefault="00F85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22DDFF" w14:paraId="5A39ED30" w14:textId="77777777" w:rsidTr="0322DDFF">
      <w:tc>
        <w:tcPr>
          <w:tcW w:w="3120" w:type="dxa"/>
        </w:tcPr>
        <w:p w14:paraId="4066239D" w14:textId="01302037" w:rsidR="0322DDFF" w:rsidRDefault="0322DDFF" w:rsidP="0322DDFF">
          <w:pPr>
            <w:pStyle w:val="Header"/>
            <w:ind w:left="-115"/>
          </w:pPr>
        </w:p>
      </w:tc>
      <w:tc>
        <w:tcPr>
          <w:tcW w:w="3120" w:type="dxa"/>
        </w:tcPr>
        <w:p w14:paraId="4F0ED178" w14:textId="7AC7558F" w:rsidR="0322DDFF" w:rsidRDefault="0322DDFF" w:rsidP="0322DDFF">
          <w:pPr>
            <w:pStyle w:val="Header"/>
            <w:jc w:val="center"/>
          </w:pPr>
        </w:p>
      </w:tc>
      <w:tc>
        <w:tcPr>
          <w:tcW w:w="3120" w:type="dxa"/>
        </w:tcPr>
        <w:p w14:paraId="379E5C80" w14:textId="5ED647C8" w:rsidR="0322DDFF" w:rsidRDefault="0322DDFF" w:rsidP="0322DDFF">
          <w:pPr>
            <w:pStyle w:val="Header"/>
            <w:ind w:right="-115"/>
            <w:jc w:val="right"/>
          </w:pPr>
        </w:p>
      </w:tc>
    </w:tr>
  </w:tbl>
  <w:p w14:paraId="4F626CF7" w14:textId="3E10EF37" w:rsidR="0322DDFF" w:rsidRDefault="0322DDFF" w:rsidP="0322DDF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A5E"/>
    <w:multiLevelType w:val="hybridMultilevel"/>
    <w:tmpl w:val="AC8A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4F7738"/>
    <w:multiLevelType w:val="hybridMultilevel"/>
    <w:tmpl w:val="FAA89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7571F"/>
    <w:multiLevelType w:val="hybridMultilevel"/>
    <w:tmpl w:val="2A34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44FCB"/>
    <w:multiLevelType w:val="hybridMultilevel"/>
    <w:tmpl w:val="BDA4D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B470E6"/>
    <w:multiLevelType w:val="hybridMultilevel"/>
    <w:tmpl w:val="CC4C2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20726"/>
    <w:multiLevelType w:val="hybridMultilevel"/>
    <w:tmpl w:val="F2C4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72BA7"/>
    <w:multiLevelType w:val="hybridMultilevel"/>
    <w:tmpl w:val="CD605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B57FA"/>
    <w:multiLevelType w:val="hybridMultilevel"/>
    <w:tmpl w:val="442A7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257B0B"/>
    <w:multiLevelType w:val="hybridMultilevel"/>
    <w:tmpl w:val="38EE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35C27"/>
    <w:multiLevelType w:val="hybridMultilevel"/>
    <w:tmpl w:val="52E47CBA"/>
    <w:lvl w:ilvl="0" w:tplc="0409000F">
      <w:start w:val="1"/>
      <w:numFmt w:val="decimal"/>
      <w:lvlText w:val="%1."/>
      <w:lvlJc w:val="left"/>
      <w:pPr>
        <w:ind w:left="720" w:hanging="360"/>
      </w:pPr>
      <w:rPr>
        <w:rFonts w:hint="default"/>
      </w:rPr>
    </w:lvl>
    <w:lvl w:ilvl="1" w:tplc="CC5C6E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D4EDF"/>
    <w:multiLevelType w:val="hybridMultilevel"/>
    <w:tmpl w:val="1F0E9CB6"/>
    <w:lvl w:ilvl="0" w:tplc="4F000F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8321C"/>
    <w:multiLevelType w:val="hybridMultilevel"/>
    <w:tmpl w:val="527E0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705474"/>
    <w:multiLevelType w:val="hybridMultilevel"/>
    <w:tmpl w:val="2A3490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E25BD0"/>
    <w:multiLevelType w:val="hybridMultilevel"/>
    <w:tmpl w:val="125EF4D8"/>
    <w:lvl w:ilvl="0" w:tplc="4F00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C92E82"/>
    <w:multiLevelType w:val="hybridMultilevel"/>
    <w:tmpl w:val="DFAE9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F62A6"/>
    <w:multiLevelType w:val="hybridMultilevel"/>
    <w:tmpl w:val="6E9E1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C2A0A"/>
    <w:multiLevelType w:val="hybridMultilevel"/>
    <w:tmpl w:val="1478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D222A"/>
    <w:multiLevelType w:val="hybridMultilevel"/>
    <w:tmpl w:val="D442A78C"/>
    <w:lvl w:ilvl="0" w:tplc="4F000F80">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741600">
    <w:abstractNumId w:val="2"/>
  </w:num>
  <w:num w:numId="2" w16cid:durableId="942809589">
    <w:abstractNumId w:val="12"/>
  </w:num>
  <w:num w:numId="3" w16cid:durableId="426123714">
    <w:abstractNumId w:val="0"/>
  </w:num>
  <w:num w:numId="4" w16cid:durableId="1545486425">
    <w:abstractNumId w:val="3"/>
  </w:num>
  <w:num w:numId="5" w16cid:durableId="163518554">
    <w:abstractNumId w:val="5"/>
  </w:num>
  <w:num w:numId="6" w16cid:durableId="1736277304">
    <w:abstractNumId w:val="3"/>
  </w:num>
  <w:num w:numId="7" w16cid:durableId="735472206">
    <w:abstractNumId w:val="16"/>
  </w:num>
  <w:num w:numId="8" w16cid:durableId="43722684">
    <w:abstractNumId w:val="9"/>
  </w:num>
  <w:num w:numId="9" w16cid:durableId="1987272016">
    <w:abstractNumId w:val="1"/>
  </w:num>
  <w:num w:numId="10" w16cid:durableId="1729112217">
    <w:abstractNumId w:val="7"/>
  </w:num>
  <w:num w:numId="11" w16cid:durableId="109860116">
    <w:abstractNumId w:val="13"/>
  </w:num>
  <w:num w:numId="12" w16cid:durableId="322583307">
    <w:abstractNumId w:val="14"/>
  </w:num>
  <w:num w:numId="13" w16cid:durableId="266666948">
    <w:abstractNumId w:val="4"/>
  </w:num>
  <w:num w:numId="14" w16cid:durableId="2097164005">
    <w:abstractNumId w:val="6"/>
  </w:num>
  <w:num w:numId="15" w16cid:durableId="2110615277">
    <w:abstractNumId w:val="8"/>
  </w:num>
  <w:num w:numId="16" w16cid:durableId="1206411266">
    <w:abstractNumId w:val="15"/>
  </w:num>
  <w:num w:numId="17" w16cid:durableId="476382689">
    <w:abstractNumId w:val="11"/>
  </w:num>
  <w:num w:numId="18" w16cid:durableId="1665472138">
    <w:abstractNumId w:val="17"/>
  </w:num>
  <w:num w:numId="19" w16cid:durableId="1918587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F7"/>
    <w:rsid w:val="00012796"/>
    <w:rsid w:val="000127DB"/>
    <w:rsid w:val="0001343E"/>
    <w:rsid w:val="00015CFF"/>
    <w:rsid w:val="00042D35"/>
    <w:rsid w:val="00062881"/>
    <w:rsid w:val="0009780A"/>
    <w:rsid w:val="001067A1"/>
    <w:rsid w:val="00112CA1"/>
    <w:rsid w:val="001613CE"/>
    <w:rsid w:val="001739C3"/>
    <w:rsid w:val="00174917"/>
    <w:rsid w:val="00182874"/>
    <w:rsid w:val="0019160B"/>
    <w:rsid w:val="001C24BE"/>
    <w:rsid w:val="001C60F1"/>
    <w:rsid w:val="001D1E56"/>
    <w:rsid w:val="001E0034"/>
    <w:rsid w:val="00210838"/>
    <w:rsid w:val="00217C0B"/>
    <w:rsid w:val="00245DEE"/>
    <w:rsid w:val="002A5A65"/>
    <w:rsid w:val="002C0AC6"/>
    <w:rsid w:val="00322F30"/>
    <w:rsid w:val="003A1F64"/>
    <w:rsid w:val="003A4267"/>
    <w:rsid w:val="003B4367"/>
    <w:rsid w:val="003E2209"/>
    <w:rsid w:val="003E68F7"/>
    <w:rsid w:val="0040636B"/>
    <w:rsid w:val="00413EDE"/>
    <w:rsid w:val="00490895"/>
    <w:rsid w:val="004B1C6B"/>
    <w:rsid w:val="004E1520"/>
    <w:rsid w:val="004E3FD7"/>
    <w:rsid w:val="004F10E1"/>
    <w:rsid w:val="0051096B"/>
    <w:rsid w:val="00517AFD"/>
    <w:rsid w:val="005364B3"/>
    <w:rsid w:val="005408F5"/>
    <w:rsid w:val="005668AC"/>
    <w:rsid w:val="005C7662"/>
    <w:rsid w:val="006031AC"/>
    <w:rsid w:val="00607172"/>
    <w:rsid w:val="006131D2"/>
    <w:rsid w:val="006557B4"/>
    <w:rsid w:val="006826D4"/>
    <w:rsid w:val="006A26FA"/>
    <w:rsid w:val="006D6E1A"/>
    <w:rsid w:val="006E207B"/>
    <w:rsid w:val="00704828"/>
    <w:rsid w:val="00712B06"/>
    <w:rsid w:val="007223AC"/>
    <w:rsid w:val="007425C0"/>
    <w:rsid w:val="0074678B"/>
    <w:rsid w:val="007616EE"/>
    <w:rsid w:val="007901F7"/>
    <w:rsid w:val="007A17C1"/>
    <w:rsid w:val="007B7C52"/>
    <w:rsid w:val="0080144A"/>
    <w:rsid w:val="00802181"/>
    <w:rsid w:val="00806154"/>
    <w:rsid w:val="00811D48"/>
    <w:rsid w:val="00852C42"/>
    <w:rsid w:val="00853566"/>
    <w:rsid w:val="0088627D"/>
    <w:rsid w:val="00897C5E"/>
    <w:rsid w:val="008B2EF4"/>
    <w:rsid w:val="00931C69"/>
    <w:rsid w:val="00961D77"/>
    <w:rsid w:val="00977047"/>
    <w:rsid w:val="009F0FB8"/>
    <w:rsid w:val="009F44EC"/>
    <w:rsid w:val="00A042C9"/>
    <w:rsid w:val="00A1484F"/>
    <w:rsid w:val="00A47D22"/>
    <w:rsid w:val="00A72104"/>
    <w:rsid w:val="00A74C07"/>
    <w:rsid w:val="00A96DF7"/>
    <w:rsid w:val="00AE1CDB"/>
    <w:rsid w:val="00AF13C6"/>
    <w:rsid w:val="00AF690A"/>
    <w:rsid w:val="00B0603E"/>
    <w:rsid w:val="00B2753A"/>
    <w:rsid w:val="00B35DDC"/>
    <w:rsid w:val="00B43E50"/>
    <w:rsid w:val="00B51812"/>
    <w:rsid w:val="00B668F1"/>
    <w:rsid w:val="00B66F73"/>
    <w:rsid w:val="00B7016E"/>
    <w:rsid w:val="00BA0EDB"/>
    <w:rsid w:val="00BB3008"/>
    <w:rsid w:val="00BC49EA"/>
    <w:rsid w:val="00C172DF"/>
    <w:rsid w:val="00C51994"/>
    <w:rsid w:val="00CE7056"/>
    <w:rsid w:val="00CE7FD5"/>
    <w:rsid w:val="00CF22E2"/>
    <w:rsid w:val="00D04B1A"/>
    <w:rsid w:val="00D124C9"/>
    <w:rsid w:val="00D17ABB"/>
    <w:rsid w:val="00D52BDC"/>
    <w:rsid w:val="00E06238"/>
    <w:rsid w:val="00E115BC"/>
    <w:rsid w:val="00E30C92"/>
    <w:rsid w:val="00E6578B"/>
    <w:rsid w:val="00E80D4F"/>
    <w:rsid w:val="00E9202D"/>
    <w:rsid w:val="00EA50DB"/>
    <w:rsid w:val="00EA7E58"/>
    <w:rsid w:val="00EC7315"/>
    <w:rsid w:val="00ED497E"/>
    <w:rsid w:val="00EF4BF3"/>
    <w:rsid w:val="00F807B8"/>
    <w:rsid w:val="00F85498"/>
    <w:rsid w:val="00FA101A"/>
    <w:rsid w:val="00FE4EC5"/>
    <w:rsid w:val="00FF1018"/>
    <w:rsid w:val="00FF7A6B"/>
    <w:rsid w:val="0322DDFF"/>
    <w:rsid w:val="039A9DE2"/>
    <w:rsid w:val="0DBD8338"/>
    <w:rsid w:val="14069C99"/>
    <w:rsid w:val="15550D15"/>
    <w:rsid w:val="15BD066B"/>
    <w:rsid w:val="1B1BFC47"/>
    <w:rsid w:val="1B7CE27F"/>
    <w:rsid w:val="1F82833A"/>
    <w:rsid w:val="2091F671"/>
    <w:rsid w:val="211E539B"/>
    <w:rsid w:val="2F746056"/>
    <w:rsid w:val="3066F65E"/>
    <w:rsid w:val="31C3408E"/>
    <w:rsid w:val="3249CC5B"/>
    <w:rsid w:val="32ACBDAD"/>
    <w:rsid w:val="355DBA0A"/>
    <w:rsid w:val="49137271"/>
    <w:rsid w:val="4AF05759"/>
    <w:rsid w:val="4CDCAE1B"/>
    <w:rsid w:val="549CA2EE"/>
    <w:rsid w:val="5987EF50"/>
    <w:rsid w:val="5BCD05EA"/>
    <w:rsid w:val="6E7272B2"/>
    <w:rsid w:val="7214A597"/>
    <w:rsid w:val="77189C98"/>
    <w:rsid w:val="78A94EA8"/>
    <w:rsid w:val="7C237096"/>
    <w:rsid w:val="7E4F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8180"/>
  <w15:chartTrackingRefBased/>
  <w15:docId w15:val="{36D1B5D1-2F0C-4D1F-88B9-4CFCFA51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DF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668A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rsid w:val="00245DEE"/>
    <w:pPr>
      <w:spacing w:after="0" w:line="240" w:lineRule="auto"/>
    </w:pPr>
  </w:style>
  <w:style w:type="character" w:styleId="Hyperlink">
    <w:name w:val="Hyperlink"/>
    <w:basedOn w:val="DefaultParagraphFont"/>
    <w:uiPriority w:val="99"/>
    <w:unhideWhenUsed/>
    <w:rsid w:val="00245DEE"/>
    <w:rPr>
      <w:color w:val="0563C1" w:themeColor="hyperlink"/>
      <w:u w:val="single"/>
    </w:rPr>
  </w:style>
  <w:style w:type="character" w:styleId="UnresolvedMention">
    <w:name w:val="Unresolved Mention"/>
    <w:basedOn w:val="DefaultParagraphFont"/>
    <w:uiPriority w:val="99"/>
    <w:semiHidden/>
    <w:unhideWhenUsed/>
    <w:rsid w:val="00245DEE"/>
    <w:rPr>
      <w:color w:val="605E5C"/>
      <w:shd w:val="clear" w:color="auto" w:fill="E1DFDD"/>
    </w:rPr>
  </w:style>
  <w:style w:type="character" w:customStyle="1" w:styleId="catchln">
    <w:name w:val="catchln"/>
    <w:basedOn w:val="DefaultParagraphFont"/>
    <w:rsid w:val="0068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3399">
      <w:bodyDiv w:val="1"/>
      <w:marLeft w:val="0"/>
      <w:marRight w:val="0"/>
      <w:marTop w:val="0"/>
      <w:marBottom w:val="0"/>
      <w:divBdr>
        <w:top w:val="none" w:sz="0" w:space="0" w:color="auto"/>
        <w:left w:val="none" w:sz="0" w:space="0" w:color="auto"/>
        <w:bottom w:val="none" w:sz="0" w:space="0" w:color="auto"/>
        <w:right w:val="none" w:sz="0" w:space="0" w:color="auto"/>
      </w:divBdr>
    </w:div>
    <w:div w:id="251546100">
      <w:bodyDiv w:val="1"/>
      <w:marLeft w:val="0"/>
      <w:marRight w:val="0"/>
      <w:marTop w:val="0"/>
      <w:marBottom w:val="0"/>
      <w:divBdr>
        <w:top w:val="none" w:sz="0" w:space="0" w:color="auto"/>
        <w:left w:val="none" w:sz="0" w:space="0" w:color="auto"/>
        <w:bottom w:val="none" w:sz="0" w:space="0" w:color="auto"/>
        <w:right w:val="none" w:sz="0" w:space="0" w:color="auto"/>
      </w:divBdr>
    </w:div>
    <w:div w:id="813763867">
      <w:bodyDiv w:val="1"/>
      <w:marLeft w:val="0"/>
      <w:marRight w:val="0"/>
      <w:marTop w:val="0"/>
      <w:marBottom w:val="0"/>
      <w:divBdr>
        <w:top w:val="none" w:sz="0" w:space="0" w:color="auto"/>
        <w:left w:val="none" w:sz="0" w:space="0" w:color="auto"/>
        <w:bottom w:val="none" w:sz="0" w:space="0" w:color="auto"/>
        <w:right w:val="none" w:sz="0" w:space="0" w:color="auto"/>
      </w:divBdr>
    </w:div>
    <w:div w:id="1059355364">
      <w:bodyDiv w:val="1"/>
      <w:marLeft w:val="0"/>
      <w:marRight w:val="0"/>
      <w:marTop w:val="0"/>
      <w:marBottom w:val="0"/>
      <w:divBdr>
        <w:top w:val="none" w:sz="0" w:space="0" w:color="auto"/>
        <w:left w:val="none" w:sz="0" w:space="0" w:color="auto"/>
        <w:bottom w:val="none" w:sz="0" w:space="0" w:color="auto"/>
        <w:right w:val="none" w:sz="0" w:space="0" w:color="auto"/>
      </w:divBdr>
    </w:div>
    <w:div w:id="12051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ustomXml" Target="ink/ink1.xm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CENSES@TOTALWINE.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6T15:56:09.715"/>
    </inkml:context>
    <inkml:brush xml:id="br0">
      <inkml:brushProperty name="width" value="0.1" units="cm"/>
      <inkml:brushProperty name="height" value="0.1" units="cm"/>
      <inkml:brushProperty name="color" value="#004F8B"/>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1T16:02:36.702"/>
    </inkml:context>
    <inkml:brush xml:id="br0">
      <inkml:brushProperty name="width" value="0.1" units="cm"/>
      <inkml:brushProperty name="height" value="0.1" units="cm"/>
      <inkml:brushProperty name="color" value="#004F8B"/>
    </inkml:brush>
  </inkml:definitions>
  <inkml:trace contextRef="#ctx0" brushRef="#br0">1 1321 24575,'6'-27'0,"28"-115"-546,50-149-3454,-55 205 1358,57-113 0,-70 168 1389,25-37 0,-36 61 1101,0 0 1,0 1-1,0 0 1,1 0-1,0 1 1,0-1 0,0 1-1,1 0 1,-1 1-1,13-7 1,-17 10 128,1 0 1,-1 0-1,0 1 1,1-1-1,-1 1 1,0-1-1,1 1 0,-1 0 1,0 0-1,1 0 1,-1 0-1,1 0 1,-1 0-1,0 1 1,1-1-1,-1 1 0,0 0 1,1 0-1,-1-1 1,0 1-1,0 1 1,0-1-1,3 2 1,-1 1-61,0-1 1,-1 1 0,1 0 0,-1 1 0,0-1 0,0 0 0,0 1 0,-1 0-1,0-1 1,2 7 0,2 5 19,-1 1 0,0 0-1,-2 0 1,3 31 0,-5 78 126,-8-27-82,-32 164 0,-52 92-52,87-345 86,-71 217-386,62-194 376,-1 0 0,-2-1 0,-2-1 0,-30 43-1,43-68 93,0 1 1,-1-1-1,1-1 0,-1 1 0,-9 6 0,14-11-62,-1 0 0,1 0 0,-1 0 0,1 0 0,-1-1 0,1 1 0,-1 0 0,0-1 0,1 1 0,-1-1 0,0 0 0,1 1 0,-1-1-1,0 0 1,1 0 0,-1 0 0,0 0 0,0 0 0,1-1 0,-1 1 0,0 0 0,1-1 0,-1 1 0,0-1 0,1 0 0,-1 0 0,1 1 0,-1-1 0,1 0 0,-2-1 0,-1-2-32,0-1 0,1 1 0,0 0 0,0-1 0,0 1 0,0-1 0,1 0 0,0 0 0,0 0 0,0 0 0,1 0 0,-1-1 0,0-9 0,-1-8 106,1-45-1,5 10-118,2-1 0,3 1-1,30-112 1,-10 78-153,68-146 0,-55 153-421,79-120 0,-87 156 507,4 1 0,1 2-1,66-63 1,-97 102 180,0 0 0,1 1 0,-1-1-1,2 1 1,-1 1 0,1 0 0,-1 0 0,11-3 0,-18 7-50,0 1 0,1 0 0,-1-1 0,0 1 0,0 0 1,0 0-1,1 0 0,-1 0 0,0 0 0,0 0 0,1 0 0,-1 0 0,0 1 0,0-1 0,0 0 0,0 1 0,1-1 0,-1 1 0,0-1 1,0 1-1,0-1 0,0 1 0,0 0 0,0 0 0,0 0 0,0-1 0,-1 1 0,1 0 0,0 0 0,0 0 0,-1 0 0,1 0 0,-1 0 1,2 2-1,0 3-23,0 0 1,-1 0 0,1 0 0,-1 0 0,0 11-1,1 20 642,-2-1 0,-6 52 1,-19 74 2250,19-123-2429,-13 65 1453,-18 140-281,37-242-1592,-1 6 328,0 1 1,1-1-1,0 0 1,1 0-1,1 10 0,-2-17-366,0 0-1,1 0 1,-1 0-1,0 0 0,1 0 1,-1 0-1,1 1 0,-1-1 1,1 0-1,0 0 0,-1 0 1,1-1-1,0 1 0,0 0 1,0 0-1,0 0 1,-1-1-1,1 1 0,0 0 1,0-1-1,0 1 0,1 0 1,-1-1-1,0 0 0,0 1 1,0-1-1,0 0 0,0 1 1,0-1-1,1 0 1,-1 0-1,0 0 0,0 0 1,0 0-1,1 0 0,-1 0 1,0-1-1,0 1 0,0 0 1,0-1-1,0 1 0,0-1 1,2 0-1,12-5-35,-1-1 0,0 0 0,0-1 0,-1-1 0,18-15 0,62-59 0,-72 64 0,142-149 0,-147 151 0,-16 17 0,0 0 0,0 0 0,0 0 0,0 0 0,0 0 0,0-1 0,0 1 0,0 0 0,0 0 0,0 0 0,0 0 0,0 0 0,0 0 0,0 0 0,0 0 0,0 0 0,1 0 0,-1 0 0,0-1 0,0 1 0,0 0 0,0 0 0,0 0 0,0 0 0,0 0 0,0 0 0,0 0 0,1 0 0,-1 0 0,0 0 0,0 0 0,0 0 0,0 0 0,0 0 0,0 0 0,0 0 0,0 0 0,1 0 0,-1 0 0,0 0 0,0 0 0,0 0 0,0 0 0,0 0 0,0 1 0,0-1 0,0 0 0,0 0 0,0 0 0,1 0 0,-1 0 0,0 0 0,0 0 0,0 0 0,0 0 0,0 0 0,0 0 0,0 1 0,0-1 0,0 0 0,0 0 0,0 0 0,0 0 0,0 0 0,0 0 0,0 0 0,0 0 0,0 1 0,0 12 0,-7 24 0,6-32 0,-2 11 0,-2 4 0,1 1 0,0 0 0,2 1 0,1 33 0,1-54 0,0 1 0,0-1 0,0 1 0,1-1 0,-1 1 0,1-1 0,-1 0 0,1 1 0,-1-1 0,1 1 0,0-1 0,1 2 0,-2-3 0,1 1 0,-1-1 0,1 1 0,-1-1 0,1 0 0,-1 1 0,1-1 0,-1 0 0,1 1 0,0-1 0,-1 0 0,1 0 0,-1 0 0,1 1 0,0-1 0,-1 0 0,1 0 0,0 0 0,-1 0 0,2 0 0,2-1 0,-1-1 0,1 1 0,-1 0 0,0-1 0,1 0 0,-1 1 0,0-1 0,0-1 0,5-3 0,20-18 0,-1-2 0,34-41 0,42-66 0,-98 127 0,75-108 0,79-146 0,-117 181 0,-5-1 0,-2-2 0,22-87 0,-50 146 0,-2 0 0,0-1 0,1-26 0,-5 49 0,-1 0 0,0-1 0,0 1 0,0-1 0,0 1 0,0 0 0,0-1 0,-1 1 0,1-1 0,0 1 0,-1 0 0,1-1 0,-1 1 0,1 0 0,-3-3 0,3 4 0,0-1 0,-1 1 0,1 0 0,-1 0 0,1-1 0,-1 1 0,0 0 0,1 0 0,-1 0 0,1 0 0,-1 0 0,1 0 0,-1 0 0,1 0 0,-1 0 0,0 0 0,1 0 0,-1 0 0,1 0 0,-1 0 0,1 0 0,-1 0 0,1 1 0,-1-1 0,1 0 0,-1 0 0,0 1 0,-5 3 0,1 0 0,-1 0 0,1 1 0,0 0 0,-7 8 0,-20 25 0,1 2 0,3 1 0,-27 51 0,-56 144 0,90-185 0,2 2 0,-13 65 0,28-101 0,1 1 0,1-1 0,0 1 0,1-1 0,1 1 0,1-1 0,0 1 0,2-1 0,0 1 0,0-1 0,8 18 0,-8-28 0,0 0 0,0 0 0,1 0 0,1 0 0,-1 0 0,1-1 0,0 0 0,0 0 0,1 0 0,0 0 0,0-1 0,0 0 0,0-1 0,1 1 0,0-1 0,0 0 0,0-1 0,1 0 0,-1 0 0,10 2 0,2-1 0,0-1 0,0 0 0,0-2 0,0 0 0,0-1 0,0-1 0,28-5 0,16-6 0,-1-2 0,84-31 0,116-59 0,-115 42 0,-134 57 0,-5 1 0,0 1 0,0 0 0,0 0 0,1 1 0,-1 0 0,18-1 0,-25 3 0,-1 0 0,1 0 0,0 0 0,0 0 0,0 0 0,0 0 0,-1 0 0,1 0 0,0 1 0,0-1 0,0 0 0,-1 1 0,1-1 0,0 0 0,0 1 0,-1-1 0,1 1 0,0-1 0,-1 1 0,1 0 0,-1-1 0,1 1 0,-1 0 0,1-1 0,-1 1 0,1 0 0,0 1 0,-1 0 0,1 1 0,-1-1 0,1 1 0,-1-1 0,0 1 0,0-1 0,0 1 0,-1 4 0,-6 30 0,-2 0 0,-1 0 0,-2-1 0,-18 36 0,8-17 0,13-32 0,0 0 0,-10 37 0,19-59 0,-1 0 0,1 1 0,0-1 0,0 0 0,-1 0 0,1 1 0,0-1 0,0 0 0,0 1 0,0-1 0,1 0 0,-1 0 0,0 1 0,0-1 0,1 0 0,-1 0 0,1 2 0,0-3 0,0 1 0,0-1 0,0 1 0,0-1 0,0 0 0,0 1 0,0-1 0,0 0 0,0 0 0,0 0 0,0 1 0,0-1 0,0 0 0,0 0 0,0-1 0,0 1 0,0 0 0,0 0 0,0 0 0,0-1 0,0 1 0,0 0 0,1-2 0,23-8 0,0-1 0,25-16 0,-11 6 0,166-82 0,-158 83 0,1 1 0,75-18 0,-110 34 0,1 0 0,0 1 0,0 1 0,-1 0 0,1 1 0,0 0 0,20 4 0,-26-2 0,0 0 0,-1 0 0,1 1 0,-1-1 0,0 2 0,0-1 0,0 1 0,0 0 0,-1 1 0,1-1 0,-1 1 0,0 1 0,-1-1 0,7 9 0,1 4 0,-1 0 0,-1 2 0,15 33 0,-16-30 0,1-1 0,24 35 0,-30-50 0,-1-1 0,2-1 0,-1 1 0,0-1 0,1 0 0,0 0 0,0 0 0,1-1 0,-1 0 0,1 0 0,0-1 0,14 5 0,-5-4 0,0-1 0,0 0 0,0-2 0,18 0 0,-14 0 0,-1 0 0,22 5 0,-39-6 0,1 1 0,-1-1 0,1 1 0,0 0 0,-1 0 0,0 0 0,1 1 0,-1-1 0,0 0 0,1 1 0,-1 0 0,0-1 0,0 1 0,0 0 0,-1 0 0,1 0 0,0 0 0,-1 1 0,1-1 0,-1 0 0,0 1 0,0-1 0,0 1 0,0-1 0,0 1 0,0-1 0,-1 1 0,1 0 0,-1-1 0,0 1 0,0 0 0,0-1 0,0 1 0,0 3 0,-2 8 0,-1 0 0,1 0 0,-2 0 0,0 0 0,-8 16 0,-6 12 0,-2-1 0,-2 0 0,-1-2 0,-2-1 0,-45 53 0,49-72 0,21-19 0,0 0 0,0 0 0,-1 0 0,1 0 0,0 0 0,0 0 0,0 0 0,0 0 0,0 0 0,0 0 0,-1 0 0,1 0 0,0 0 0,0 0 0,0 0 0,0 0 0,0 0 0,0 0 0,0 0 0,0 0 0,-1 0 0,1 0 0,0-1 0,0 1 0,0 0 0,0 0 0,0 0 0,0 0 0,0 0 0,0 0 0,0 0 0,0 0 0,0 0 0,0-1 0,0 1 0,0 0 0,-1 0 0,1 0 0,0 0 0,0 0 0,0 0 0,0-1 0,0 1 0,0 0 0,0 0 0,0 0 0,1 0 0,-1 0 0,0 0 0,0 0 0,0-1 0,0 1 0,0 0 0,0 0 0,0 0 0,0 0 0,0 0 0,0 0 0,9-22 0,25-39 0,80-109 0,-112 167 0,156-206-343,8 6-1,292-273 0,-351 382-849,-27 30-4774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F1EC766C86043901F9BEAB7DC07C8" ma:contentTypeVersion="13" ma:contentTypeDescription="Create a new document." ma:contentTypeScope="" ma:versionID="9af871b7cf5f71dd455a4cf0bacc6da0">
  <xsd:schema xmlns:xsd="http://www.w3.org/2001/XMLSchema" xmlns:xs="http://www.w3.org/2001/XMLSchema" xmlns:p="http://schemas.microsoft.com/office/2006/metadata/properties" xmlns:ns3="d156fddb-ab7f-4165-a13c-0a7f71cf4778" xmlns:ns4="63d6b38c-aaf7-4689-8b70-d38ceb5ca70e" targetNamespace="http://schemas.microsoft.com/office/2006/metadata/properties" ma:root="true" ma:fieldsID="f80ccc98a156b6cf67e07c64f832bd97" ns3:_="" ns4:_="">
    <xsd:import namespace="d156fddb-ab7f-4165-a13c-0a7f71cf4778"/>
    <xsd:import namespace="63d6b38c-aaf7-4689-8b70-d38ceb5ca7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6fddb-ab7f-4165-a13c-0a7f71cf4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6b38c-aaf7-4689-8b70-d38ceb5ca7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56fddb-ab7f-4165-a13c-0a7f71cf4778" xsi:nil="true"/>
  </documentManagement>
</p:properties>
</file>

<file path=customXml/itemProps1.xml><?xml version="1.0" encoding="utf-8"?>
<ds:datastoreItem xmlns:ds="http://schemas.openxmlformats.org/officeDocument/2006/customXml" ds:itemID="{7F5FB315-BDC2-45CA-9153-17846114B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6fddb-ab7f-4165-a13c-0a7f71cf4778"/>
    <ds:schemaRef ds:uri="63d6b38c-aaf7-4689-8b70-d38ceb5ca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214C4-D920-406C-8CCA-ECF7DE552452}">
  <ds:schemaRefs>
    <ds:schemaRef ds:uri="http://schemas.microsoft.com/sharepoint/v3/contenttype/forms"/>
  </ds:schemaRefs>
</ds:datastoreItem>
</file>

<file path=customXml/itemProps3.xml><?xml version="1.0" encoding="utf-8"?>
<ds:datastoreItem xmlns:ds="http://schemas.openxmlformats.org/officeDocument/2006/customXml" ds:itemID="{8557CD65-2927-4201-A7A6-813C138ABC26}">
  <ds:schemaRefs>
    <ds:schemaRef ds:uri="http://schemas.microsoft.com/office/2006/metadata/properties"/>
    <ds:schemaRef ds:uri="http://schemas.microsoft.com/office/infopath/2007/PartnerControls"/>
    <ds:schemaRef ds:uri="d156fddb-ab7f-4165-a13c-0a7f71cf477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Cousins, David</dc:creator>
  <cp:keywords/>
  <dc:description/>
  <cp:lastModifiedBy>Tefft, Robin</cp:lastModifiedBy>
  <cp:revision>2</cp:revision>
  <dcterms:created xsi:type="dcterms:W3CDTF">2023-06-22T15:13:00Z</dcterms:created>
  <dcterms:modified xsi:type="dcterms:W3CDTF">2023-06-22T15:13:00Z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0x01010061CF1EC766C86043901F9BEAB7DC07C8</vt:lpwstr>
  </property>
</Properties>
</file>